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C977DB">
        <w:rPr>
          <w:rFonts w:cs="Arial"/>
          <w:sz w:val="24"/>
          <w:szCs w:val="24"/>
        </w:rPr>
        <w:t>84bis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1F19C5">
        <w:rPr>
          <w:rFonts w:cs="Arial"/>
          <w:sz w:val="24"/>
          <w:szCs w:val="24"/>
          <w:lang w:eastAsia="zh-CN"/>
        </w:rPr>
        <w:t>7</w:t>
      </w:r>
      <w:r w:rsidR="00A26A1C">
        <w:rPr>
          <w:rFonts w:cs="Arial" w:hint="eastAsia"/>
          <w:sz w:val="24"/>
          <w:szCs w:val="24"/>
          <w:lang w:eastAsia="zh-CN"/>
        </w:rPr>
        <w:t>11032</w:t>
      </w:r>
      <w:bookmarkStart w:id="0" w:name="_GoBack"/>
      <w:bookmarkEnd w:id="0"/>
    </w:p>
    <w:p w:rsidR="00361B11" w:rsidRPr="001B2BC4" w:rsidRDefault="00C977DB" w:rsidP="00361B11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Dubrovnik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Croatia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="00F22F48" w:rsidRPr="00F22F48">
        <w:rPr>
          <w:rFonts w:cs="Arial"/>
          <w:sz w:val="24"/>
          <w:szCs w:val="24"/>
        </w:rPr>
        <w:t xml:space="preserve"> – </w:t>
      </w:r>
      <w:r w:rsidR="00752EA5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3</w:t>
      </w:r>
      <w:r w:rsidR="001F19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910B6D">
        <w:rPr>
          <w:rFonts w:cs="Arial"/>
          <w:sz w:val="24"/>
          <w:szCs w:val="24"/>
        </w:rPr>
        <w:t>.</w:t>
      </w:r>
      <w:r w:rsidR="001F19C5">
        <w:rPr>
          <w:rFonts w:cs="Arial"/>
          <w:sz w:val="24"/>
          <w:szCs w:val="24"/>
        </w:rPr>
        <w:t>, 2017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C5493E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9.</w:t>
      </w:r>
      <w:r w:rsidR="00796F53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7</w:t>
      </w:r>
      <w:r w:rsidR="00C5493E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.12.1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C977DB">
        <w:rPr>
          <w:rFonts w:ascii="Arial" w:hAnsi="Arial" w:cs="Arial"/>
          <w:b/>
          <w:sz w:val="24"/>
          <w:szCs w:val="24"/>
        </w:rPr>
        <w:t xml:space="preserve">Simulation results for </w:t>
      </w:r>
      <w:r w:rsidR="00C977DB">
        <w:rPr>
          <w:rFonts w:ascii="Arial" w:hAnsi="Arial" w:cs="Arial"/>
          <w:b/>
          <w:sz w:val="24"/>
          <w:szCs w:val="24"/>
          <w:lang w:eastAsia="zh-CN"/>
        </w:rPr>
        <w:t xml:space="preserve">SSB based RSRP measurement accuracy 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B11C44" w:rsidRPr="000A32C4" w:rsidRDefault="002E018E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0A32C4">
        <w:rPr>
          <w:rFonts w:hint="eastAsia"/>
          <w:sz w:val="22"/>
          <w:szCs w:val="22"/>
          <w:lang w:eastAsia="zh-CN"/>
        </w:rPr>
        <w:t>In RAN4 #</w:t>
      </w:r>
      <w:r w:rsidRPr="000A32C4">
        <w:rPr>
          <w:sz w:val="22"/>
          <w:szCs w:val="22"/>
          <w:lang w:eastAsia="zh-CN"/>
        </w:rPr>
        <w:t>NR Ad Hoc-2</w:t>
      </w:r>
      <w:r w:rsidR="00185164" w:rsidRPr="000A32C4">
        <w:rPr>
          <w:rFonts w:hint="eastAsia"/>
          <w:sz w:val="22"/>
          <w:szCs w:val="22"/>
          <w:lang w:eastAsia="zh-CN"/>
        </w:rPr>
        <w:t xml:space="preserve"> meeting, </w:t>
      </w:r>
      <w:r w:rsidR="0058396F" w:rsidRPr="000A32C4">
        <w:rPr>
          <w:sz w:val="22"/>
          <w:szCs w:val="22"/>
          <w:lang w:eastAsia="zh-CN"/>
        </w:rPr>
        <w:t xml:space="preserve">link level </w:t>
      </w:r>
      <w:r w:rsidR="00B73B12">
        <w:rPr>
          <w:sz w:val="22"/>
          <w:szCs w:val="22"/>
          <w:lang w:eastAsia="zh-CN"/>
        </w:rPr>
        <w:t>s</w:t>
      </w:r>
      <w:r w:rsidR="0058396F" w:rsidRPr="000A32C4">
        <w:rPr>
          <w:sz w:val="22"/>
          <w:szCs w:val="22"/>
          <w:lang w:eastAsia="zh-CN"/>
        </w:rPr>
        <w:t>imulation</w:t>
      </w:r>
      <w:r w:rsidR="00B73B12">
        <w:rPr>
          <w:sz w:val="22"/>
          <w:szCs w:val="22"/>
          <w:lang w:eastAsia="zh-CN"/>
        </w:rPr>
        <w:t xml:space="preserve"> assumptions for SS block measurement were agreed in [1]. </w:t>
      </w:r>
      <w:r w:rsidR="00752EA5" w:rsidRPr="000A32C4">
        <w:rPr>
          <w:sz w:val="22"/>
          <w:szCs w:val="22"/>
          <w:lang w:eastAsia="zh-CN"/>
        </w:rPr>
        <w:t xml:space="preserve">In RAN4#84 </w:t>
      </w:r>
      <w:r w:rsidR="00B73B12">
        <w:rPr>
          <w:sz w:val="22"/>
          <w:szCs w:val="22"/>
          <w:lang w:eastAsia="zh-CN"/>
        </w:rPr>
        <w:t xml:space="preserve">and NR Ad Hoc-3 </w:t>
      </w:r>
      <w:r w:rsidR="00752EA5" w:rsidRPr="000A32C4">
        <w:rPr>
          <w:sz w:val="22"/>
          <w:szCs w:val="22"/>
          <w:lang w:eastAsia="zh-CN"/>
        </w:rPr>
        <w:t>meeting</w:t>
      </w:r>
      <w:r w:rsidR="00B73B12">
        <w:rPr>
          <w:sz w:val="22"/>
          <w:szCs w:val="22"/>
          <w:lang w:eastAsia="zh-CN"/>
        </w:rPr>
        <w:t>s</w:t>
      </w:r>
      <w:r w:rsidR="00752EA5" w:rsidRPr="000A32C4">
        <w:rPr>
          <w:sz w:val="22"/>
          <w:szCs w:val="22"/>
          <w:lang w:eastAsia="zh-CN"/>
        </w:rPr>
        <w:t>, companies provided simulation results</w:t>
      </w:r>
      <w:r w:rsidR="00CC6363">
        <w:rPr>
          <w:sz w:val="22"/>
          <w:szCs w:val="22"/>
          <w:lang w:eastAsia="zh-CN"/>
        </w:rPr>
        <w:t xml:space="preserve"> [</w:t>
      </w:r>
      <w:r w:rsidR="007C3F65">
        <w:rPr>
          <w:sz w:val="22"/>
          <w:szCs w:val="22"/>
          <w:lang w:eastAsia="zh-CN"/>
        </w:rPr>
        <w:t>2</w:t>
      </w:r>
      <w:r w:rsidR="00CC6363">
        <w:rPr>
          <w:sz w:val="22"/>
          <w:szCs w:val="22"/>
          <w:lang w:eastAsia="zh-CN"/>
        </w:rPr>
        <w:t>]</w:t>
      </w:r>
      <w:r w:rsidR="007C3F65">
        <w:rPr>
          <w:sz w:val="22"/>
          <w:szCs w:val="22"/>
          <w:lang w:eastAsia="zh-CN"/>
        </w:rPr>
        <w:t>-[6]</w:t>
      </w:r>
      <w:r w:rsidR="005C62E9">
        <w:rPr>
          <w:sz w:val="22"/>
          <w:szCs w:val="22"/>
          <w:lang w:eastAsia="zh-CN"/>
        </w:rPr>
        <w:t xml:space="preserve"> accordingly</w:t>
      </w:r>
      <w:r w:rsidR="00752EA5" w:rsidRPr="000A32C4">
        <w:rPr>
          <w:sz w:val="22"/>
          <w:szCs w:val="22"/>
          <w:lang w:eastAsia="zh-CN"/>
        </w:rPr>
        <w:t>.</w:t>
      </w:r>
      <w:r w:rsidR="00023BDC" w:rsidRPr="000A32C4">
        <w:rPr>
          <w:sz w:val="22"/>
          <w:szCs w:val="22"/>
          <w:lang w:eastAsia="zh-CN"/>
        </w:rPr>
        <w:t xml:space="preserve"> </w:t>
      </w:r>
      <w:r w:rsidR="0058396F" w:rsidRPr="000A32C4">
        <w:rPr>
          <w:sz w:val="22"/>
          <w:szCs w:val="22"/>
          <w:lang w:eastAsia="zh-CN"/>
        </w:rPr>
        <w:t xml:space="preserve"> </w:t>
      </w:r>
    </w:p>
    <w:p w:rsidR="00293A0D" w:rsidRPr="000A32C4" w:rsidRDefault="00C724AC" w:rsidP="001F19C5">
      <w:pPr>
        <w:spacing w:afterLines="50" w:after="120"/>
        <w:jc w:val="both"/>
        <w:rPr>
          <w:sz w:val="22"/>
          <w:szCs w:val="22"/>
          <w:lang w:eastAsia="zh-CN"/>
        </w:rPr>
      </w:pPr>
      <w:r w:rsidRPr="000A32C4">
        <w:rPr>
          <w:sz w:val="22"/>
          <w:szCs w:val="22"/>
          <w:lang w:eastAsia="zh-CN"/>
        </w:rPr>
        <w:t xml:space="preserve">In this </w:t>
      </w:r>
      <w:r w:rsidR="00792AEA" w:rsidRPr="000A32C4">
        <w:rPr>
          <w:sz w:val="22"/>
          <w:szCs w:val="22"/>
          <w:lang w:eastAsia="zh-CN"/>
        </w:rPr>
        <w:t>contribution</w:t>
      </w:r>
      <w:r w:rsidRPr="000A32C4">
        <w:rPr>
          <w:rFonts w:hint="eastAsia"/>
          <w:sz w:val="22"/>
          <w:szCs w:val="22"/>
          <w:lang w:eastAsia="zh-CN"/>
        </w:rPr>
        <w:t>,</w:t>
      </w:r>
      <w:r w:rsidRPr="000A32C4">
        <w:rPr>
          <w:sz w:val="22"/>
          <w:szCs w:val="22"/>
          <w:lang w:eastAsia="zh-CN"/>
        </w:rPr>
        <w:t xml:space="preserve"> we provide</w:t>
      </w:r>
      <w:r w:rsidRPr="000A32C4">
        <w:rPr>
          <w:rFonts w:hint="eastAsia"/>
          <w:sz w:val="22"/>
          <w:szCs w:val="22"/>
          <w:lang w:eastAsia="zh-CN"/>
        </w:rPr>
        <w:t xml:space="preserve"> the</w:t>
      </w:r>
      <w:r w:rsidRPr="000A32C4">
        <w:rPr>
          <w:sz w:val="22"/>
          <w:szCs w:val="22"/>
          <w:lang w:eastAsia="zh-CN"/>
        </w:rPr>
        <w:t xml:space="preserve"> simulation results</w:t>
      </w:r>
      <w:r w:rsidR="0058647F">
        <w:rPr>
          <w:sz w:val="22"/>
          <w:szCs w:val="22"/>
          <w:lang w:eastAsia="zh-CN"/>
        </w:rPr>
        <w:t xml:space="preserve"> of SSB based RSRP measurement accuracy</w:t>
      </w:r>
      <w:r w:rsidRPr="000A32C4">
        <w:rPr>
          <w:sz w:val="22"/>
          <w:szCs w:val="22"/>
          <w:lang w:eastAsia="zh-CN"/>
        </w:rPr>
        <w:t>.</w:t>
      </w:r>
      <w:r w:rsidR="00ED3506">
        <w:rPr>
          <w:sz w:val="22"/>
          <w:szCs w:val="22"/>
          <w:lang w:eastAsia="zh-CN"/>
        </w:rPr>
        <w:t xml:space="preserve"> </w:t>
      </w:r>
      <w:r w:rsidR="00571748">
        <w:rPr>
          <w:sz w:val="22"/>
          <w:szCs w:val="22"/>
          <w:lang w:eastAsia="zh-CN"/>
        </w:rPr>
        <w:t xml:space="preserve">Then an analysis on the results is presented. </w:t>
      </w:r>
      <w:r w:rsidR="00ED3506">
        <w:rPr>
          <w:sz w:val="22"/>
          <w:szCs w:val="22"/>
          <w:lang w:eastAsia="zh-CN"/>
        </w:rPr>
        <w:t xml:space="preserve"> </w:t>
      </w:r>
      <w:r w:rsidR="00E77E72" w:rsidRPr="000A32C4">
        <w:rPr>
          <w:sz w:val="22"/>
          <w:szCs w:val="22"/>
          <w:lang w:eastAsia="zh-CN"/>
        </w:rPr>
        <w:t xml:space="preserve"> </w:t>
      </w: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3E2D50">
        <w:rPr>
          <w:lang w:eastAsia="zh-CN"/>
        </w:rPr>
        <w:t>i</w:t>
      </w:r>
      <w:r w:rsidR="00914442">
        <w:rPr>
          <w:rFonts w:hint="eastAsia"/>
          <w:lang w:eastAsia="zh-CN"/>
        </w:rPr>
        <w:t xml:space="preserve">mulation </w:t>
      </w:r>
      <w:r w:rsidR="004D4A8C">
        <w:rPr>
          <w:lang w:eastAsia="zh-CN"/>
        </w:rPr>
        <w:t>Assumptions</w:t>
      </w:r>
    </w:p>
    <w:p w:rsidR="001927A5" w:rsidRDefault="001927A5" w:rsidP="00235A9C">
      <w:pPr>
        <w:jc w:val="both"/>
        <w:rPr>
          <w:sz w:val="22"/>
          <w:szCs w:val="22"/>
        </w:rPr>
      </w:pPr>
      <w:r w:rsidRPr="009532FB">
        <w:rPr>
          <w:sz w:val="22"/>
          <w:szCs w:val="22"/>
          <w:lang w:eastAsia="zh-CN"/>
        </w:rPr>
        <w:t>The detailed simulation assumptions are listed in</w:t>
      </w:r>
      <w:r w:rsidR="001C5E9B" w:rsidRPr="009532FB">
        <w:rPr>
          <w:rFonts w:hint="eastAsia"/>
          <w:sz w:val="22"/>
          <w:szCs w:val="22"/>
          <w:lang w:eastAsia="zh-CN"/>
        </w:rPr>
        <w:t xml:space="preserve"> Table A.1</w:t>
      </w:r>
      <w:r w:rsidR="005B7B17">
        <w:rPr>
          <w:sz w:val="22"/>
          <w:szCs w:val="22"/>
          <w:lang w:eastAsia="zh-CN"/>
        </w:rPr>
        <w:t>, and A.2</w:t>
      </w:r>
      <w:r w:rsidRPr="009532FB">
        <w:rPr>
          <w:rFonts w:hint="eastAsia"/>
          <w:sz w:val="22"/>
          <w:szCs w:val="22"/>
          <w:lang w:eastAsia="zh-CN"/>
        </w:rPr>
        <w:t xml:space="preserve"> </w:t>
      </w:r>
      <w:r w:rsidR="001C5E9B" w:rsidRPr="009532FB">
        <w:rPr>
          <w:rFonts w:hint="eastAsia"/>
          <w:sz w:val="22"/>
          <w:szCs w:val="22"/>
          <w:lang w:eastAsia="zh-CN"/>
        </w:rPr>
        <w:t xml:space="preserve">in </w:t>
      </w:r>
      <w:r w:rsidRPr="009532FB">
        <w:rPr>
          <w:rFonts w:hint="eastAsia"/>
          <w:sz w:val="22"/>
          <w:szCs w:val="22"/>
          <w:lang w:eastAsia="zh-CN"/>
        </w:rPr>
        <w:t>Annex</w:t>
      </w:r>
      <w:r w:rsidR="00636530" w:rsidRPr="009532FB">
        <w:rPr>
          <w:rFonts w:hint="eastAsia"/>
          <w:sz w:val="22"/>
          <w:szCs w:val="22"/>
          <w:lang w:eastAsia="zh-CN"/>
        </w:rPr>
        <w:t xml:space="preserve"> A</w:t>
      </w:r>
      <w:r w:rsidR="00DF599E">
        <w:rPr>
          <w:sz w:val="22"/>
          <w:szCs w:val="22"/>
          <w:lang w:eastAsia="zh-CN"/>
        </w:rPr>
        <w:t xml:space="preserve">, with </w:t>
      </w:r>
      <w:r w:rsidR="00DF599E">
        <w:rPr>
          <w:sz w:val="22"/>
          <w:szCs w:val="22"/>
        </w:rPr>
        <w:t xml:space="preserve">some </w:t>
      </w:r>
      <w:proofErr w:type="spellStart"/>
      <w:r w:rsidR="00DF599E">
        <w:rPr>
          <w:sz w:val="22"/>
          <w:szCs w:val="22"/>
        </w:rPr>
        <w:t>downselections</w:t>
      </w:r>
      <w:proofErr w:type="spellEnd"/>
      <w:r w:rsidR="00DF599E">
        <w:rPr>
          <w:sz w:val="22"/>
          <w:szCs w:val="22"/>
        </w:rPr>
        <w:t xml:space="preserve"> highlighted by red</w:t>
      </w:r>
      <w:r w:rsidRPr="009532FB">
        <w:rPr>
          <w:rFonts w:hint="eastAsia"/>
          <w:sz w:val="22"/>
          <w:szCs w:val="22"/>
          <w:lang w:eastAsia="zh-CN"/>
        </w:rPr>
        <w:t>.</w:t>
      </w:r>
      <w:r w:rsidR="00DF599E">
        <w:rPr>
          <w:sz w:val="22"/>
          <w:szCs w:val="22"/>
          <w:lang w:eastAsia="zh-CN"/>
        </w:rPr>
        <w:t xml:space="preserve"> In addition,</w:t>
      </w:r>
      <w:r w:rsidR="00310235" w:rsidRPr="009532FB">
        <w:rPr>
          <w:sz w:val="22"/>
          <w:szCs w:val="22"/>
        </w:rPr>
        <w:t xml:space="preserve"> </w:t>
      </w:r>
      <w:r w:rsidR="00DF599E">
        <w:rPr>
          <w:sz w:val="22"/>
          <w:szCs w:val="22"/>
        </w:rPr>
        <w:t xml:space="preserve">L1 sampling interval is 40 </w:t>
      </w:r>
      <w:proofErr w:type="spellStart"/>
      <w:r w:rsidR="00DF599E">
        <w:rPr>
          <w:sz w:val="22"/>
          <w:szCs w:val="22"/>
        </w:rPr>
        <w:t>ms</w:t>
      </w:r>
      <w:r w:rsidR="00146171">
        <w:rPr>
          <w:sz w:val="22"/>
          <w:szCs w:val="22"/>
        </w:rPr>
        <w:t>.</w:t>
      </w:r>
      <w:proofErr w:type="spellEnd"/>
      <w:r w:rsidR="00146171">
        <w:rPr>
          <w:sz w:val="22"/>
          <w:szCs w:val="22"/>
        </w:rPr>
        <w:t xml:space="preserve"> </w:t>
      </w:r>
      <w:r w:rsidR="005A74B9">
        <w:rPr>
          <w:sz w:val="22"/>
          <w:szCs w:val="22"/>
        </w:rPr>
        <w:t xml:space="preserve"> </w:t>
      </w:r>
    </w:p>
    <w:p w:rsidR="003D75F5" w:rsidRDefault="00FE4777" w:rsidP="00235A9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metric is </w:t>
      </w:r>
      <w:r w:rsidR="00D37AA6">
        <w:rPr>
          <w:sz w:val="22"/>
          <w:szCs w:val="22"/>
        </w:rPr>
        <w:t>Delta RSRP</w:t>
      </w:r>
      <w:r>
        <w:rPr>
          <w:sz w:val="22"/>
          <w:szCs w:val="22"/>
        </w:rPr>
        <w:t>=</w:t>
      </w:r>
      <w:r w:rsidR="006925BD">
        <w:rPr>
          <w:sz w:val="22"/>
          <w:szCs w:val="22"/>
        </w:rPr>
        <w:t>Measured RSRP-Ideal RSRP</w:t>
      </w:r>
      <w:r w:rsidR="006F0767">
        <w:rPr>
          <w:sz w:val="22"/>
          <w:szCs w:val="22"/>
        </w:rPr>
        <w:t xml:space="preserve">, where Measured RSRP assumes real channel estimation. </w:t>
      </w:r>
      <w:r w:rsidR="006925BD">
        <w:rPr>
          <w:sz w:val="22"/>
          <w:szCs w:val="22"/>
        </w:rPr>
        <w:t xml:space="preserve">  </w:t>
      </w:r>
    </w:p>
    <w:p w:rsidR="004D4A8C" w:rsidRPr="004D4A8C" w:rsidRDefault="004D4A8C" w:rsidP="004D4A8C">
      <w:pPr>
        <w:pStyle w:val="1"/>
        <w:pBdr>
          <w:top w:val="none" w:sz="0" w:space="0" w:color="auto"/>
        </w:pBdr>
        <w:rPr>
          <w:lang w:eastAsia="zh-CN"/>
        </w:rPr>
      </w:pPr>
      <w:r w:rsidRPr="004D4A8C">
        <w:rPr>
          <w:lang w:eastAsia="zh-CN"/>
        </w:rPr>
        <w:t>Simulation results</w:t>
      </w:r>
    </w:p>
    <w:p w:rsidR="00310235" w:rsidRDefault="00310235" w:rsidP="00310235">
      <w:pPr>
        <w:pStyle w:val="2"/>
      </w:pPr>
      <w:r>
        <w:t>SCS 15 kHz</w:t>
      </w:r>
    </w:p>
    <w:p w:rsidR="00FE4777" w:rsidRPr="00FE4777" w:rsidRDefault="00FE4777" w:rsidP="00FE4777">
      <w:r>
        <w:t>Figure 3.1-1~</w:t>
      </w:r>
      <w:r w:rsidR="002B47CA">
        <w:t xml:space="preserve">Figure </w:t>
      </w:r>
      <w:r>
        <w:t xml:space="preserve">3.1-6 are the </w:t>
      </w:r>
      <w:r w:rsidR="00003534">
        <w:t>CDF</w:t>
      </w:r>
      <w:r>
        <w:t xml:space="preserve"> curves of </w:t>
      </w:r>
      <w:r w:rsidR="00D37AA6">
        <w:t>Delta RSRP</w:t>
      </w:r>
      <w:r>
        <w:t xml:space="preserve"> under AWGN, EPA, ETU, TDL-A, TDL-B, and TDL-C channels, respectively</w:t>
      </w:r>
      <w:r w:rsidR="00715B61">
        <w:t xml:space="preserve"> for SCS 15 kHz</w:t>
      </w:r>
      <w:r>
        <w:t xml:space="preserve">. For each channel, both synchronous and asynchronous networks are considered. </w:t>
      </w:r>
      <w:r w:rsidR="00715B61">
        <w:t>Besides, s</w:t>
      </w:r>
      <w:proofErr w:type="spellStart"/>
      <w:r w:rsidR="00715B61">
        <w:rPr>
          <w:lang w:val="en-US" w:eastAsia="ko-KR"/>
        </w:rPr>
        <w:t>ince</w:t>
      </w:r>
      <w:proofErr w:type="spellEnd"/>
      <w:r w:rsidR="00715B61">
        <w:rPr>
          <w:lang w:val="en-US" w:eastAsia="ko-KR"/>
        </w:rPr>
        <w:t xml:space="preserve"> the CDF curves of </w:t>
      </w:r>
      <w:r w:rsidR="00D37AA6">
        <w:rPr>
          <w:lang w:val="en-US" w:eastAsia="ko-KR"/>
        </w:rPr>
        <w:t>Delta RSRP</w:t>
      </w:r>
      <w:r w:rsidR="00715B61">
        <w:rPr>
          <w:lang w:val="en-US" w:eastAsia="ko-KR"/>
        </w:rPr>
        <w:t xml:space="preserve"> for different SCSs are quite similar, the CDF curves for SCS </w:t>
      </w:r>
      <w:proofErr w:type="gramStart"/>
      <w:r w:rsidR="00715B61">
        <w:rPr>
          <w:lang w:val="en-US" w:eastAsia="ko-KR"/>
        </w:rPr>
        <w:t>30kHz</w:t>
      </w:r>
      <w:proofErr w:type="gramEnd"/>
      <w:r w:rsidR="00715B61">
        <w:rPr>
          <w:lang w:val="en-US" w:eastAsia="ko-KR"/>
        </w:rPr>
        <w:t>, 120 kHz, 240 kHz will not be pr</w:t>
      </w:r>
      <w:r w:rsidR="00F73EF2">
        <w:rPr>
          <w:lang w:val="en-US" w:eastAsia="ko-KR"/>
        </w:rPr>
        <w:t>esented</w:t>
      </w:r>
      <w:r w:rsidR="00715B61">
        <w:rPr>
          <w:lang w:val="en-US" w:eastAsia="ko-KR"/>
        </w:rPr>
        <w:t xml:space="preserve"> in later subsections. </w:t>
      </w:r>
      <w:r>
        <w:t xml:space="preserve"> 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0121F" w:rsidTr="00A269BC">
        <w:tc>
          <w:tcPr>
            <w:tcW w:w="4927" w:type="dxa"/>
          </w:tcPr>
          <w:p w:rsidR="00A0121F" w:rsidRDefault="00A0121F" w:rsidP="00F2503F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4EA5E90" wp14:editId="5E3AA8D5">
                  <wp:extent cx="2879286" cy="2160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286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21F" w:rsidRDefault="003318A2" w:rsidP="00F2503F">
            <w:pPr>
              <w:jc w:val="center"/>
            </w:pPr>
            <w:r>
              <w:t xml:space="preserve">Figure 3.1-1 (a) </w:t>
            </w:r>
            <w:r w:rsidR="00A0121F">
              <w:t>AWGN, sync, 15 kHz, -6 dB</w:t>
            </w:r>
          </w:p>
        </w:tc>
        <w:tc>
          <w:tcPr>
            <w:tcW w:w="4928" w:type="dxa"/>
          </w:tcPr>
          <w:p w:rsidR="00F2503F" w:rsidRDefault="00F2503F" w:rsidP="00F2503F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B6BCA39" wp14:editId="4139B430">
                  <wp:extent cx="2880000" cy="21600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21F" w:rsidRDefault="003318A2" w:rsidP="003318A2">
            <w:pPr>
              <w:jc w:val="center"/>
            </w:pPr>
            <w:r>
              <w:t xml:space="preserve">Figure 3.1-1 (b) </w:t>
            </w:r>
            <w:r w:rsidR="00F2503F">
              <w:t xml:space="preserve">AWGN, </w:t>
            </w:r>
            <w:proofErr w:type="spellStart"/>
            <w:r w:rsidR="00DB1457">
              <w:t>a</w:t>
            </w:r>
            <w:r w:rsidR="00F2503F">
              <w:t>sync</w:t>
            </w:r>
            <w:proofErr w:type="spellEnd"/>
            <w:r w:rsidR="00F2503F">
              <w:t>, 15 kHz, -6 dB</w:t>
            </w:r>
          </w:p>
        </w:tc>
      </w:tr>
    </w:tbl>
    <w:p w:rsidR="00A0121F" w:rsidRPr="00A0121F" w:rsidRDefault="00A0121F" w:rsidP="00A0121F"/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F207DF" w:rsidTr="00A269BC">
        <w:tc>
          <w:tcPr>
            <w:tcW w:w="4927" w:type="dxa"/>
          </w:tcPr>
          <w:p w:rsidR="00F207DF" w:rsidRDefault="00F207DF" w:rsidP="00EF1EF1">
            <w:pPr>
              <w:jc w:val="center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5DC27A37" wp14:editId="08D77596">
                  <wp:extent cx="2880000" cy="2160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7DF" w:rsidRDefault="003318A2" w:rsidP="003318A2">
            <w:pPr>
              <w:jc w:val="center"/>
            </w:pPr>
            <w:r>
              <w:t xml:space="preserve">Figure 3.1-2 (a)  </w:t>
            </w:r>
            <w:r w:rsidR="00F207DF">
              <w:t>EPA5, sync, 15kHz, -6 dB</w:t>
            </w:r>
          </w:p>
        </w:tc>
        <w:tc>
          <w:tcPr>
            <w:tcW w:w="4928" w:type="dxa"/>
          </w:tcPr>
          <w:p w:rsidR="00F207DF" w:rsidRDefault="00634F45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CC6BAA8" wp14:editId="7EF39D96">
                  <wp:extent cx="2880000" cy="2160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F45" w:rsidRDefault="003318A2" w:rsidP="003318A2">
            <w:pPr>
              <w:jc w:val="center"/>
            </w:pPr>
            <w:r>
              <w:t xml:space="preserve">Figure 3.1-2 (b) </w:t>
            </w:r>
            <w:r w:rsidR="00634F45">
              <w:t xml:space="preserve">EPA5, </w:t>
            </w:r>
            <w:proofErr w:type="spellStart"/>
            <w:r w:rsidR="00634F45">
              <w:t>async</w:t>
            </w:r>
            <w:proofErr w:type="spellEnd"/>
            <w:r w:rsidR="00634F45">
              <w:t>, 15kHz, -6 dB</w:t>
            </w:r>
          </w:p>
        </w:tc>
      </w:tr>
    </w:tbl>
    <w:p w:rsidR="00EF1EF1" w:rsidRDefault="00EF1EF1" w:rsidP="00EF1EF1">
      <w:pPr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625F0" w:rsidTr="00A269BC">
        <w:tc>
          <w:tcPr>
            <w:tcW w:w="4927" w:type="dxa"/>
          </w:tcPr>
          <w:p w:rsidR="000625F0" w:rsidRDefault="000625F0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2F18C89" wp14:editId="67A94626">
                  <wp:extent cx="2880000" cy="21600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5F0" w:rsidRDefault="003318A2" w:rsidP="003318A2">
            <w:pPr>
              <w:jc w:val="center"/>
            </w:pPr>
            <w:r>
              <w:t xml:space="preserve">Figure 3.1-3 (a) </w:t>
            </w:r>
            <w:r w:rsidR="000625F0">
              <w:t>ETU30, sync, 15kHz, -6 dB</w:t>
            </w:r>
          </w:p>
        </w:tc>
        <w:tc>
          <w:tcPr>
            <w:tcW w:w="4928" w:type="dxa"/>
          </w:tcPr>
          <w:p w:rsidR="000625F0" w:rsidRDefault="00993C85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3F50C99" wp14:editId="4AF13FE5">
                  <wp:extent cx="2880000" cy="216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4F45" w:rsidRDefault="003318A2" w:rsidP="003318A2">
            <w:pPr>
              <w:jc w:val="center"/>
            </w:pPr>
            <w:r>
              <w:t xml:space="preserve">Figure 3.1-3 (b) </w:t>
            </w:r>
            <w:r w:rsidR="00634F45">
              <w:t xml:space="preserve">ETU30, </w:t>
            </w:r>
            <w:proofErr w:type="spellStart"/>
            <w:r w:rsidR="00634F45">
              <w:t>async</w:t>
            </w:r>
            <w:proofErr w:type="spellEnd"/>
            <w:r w:rsidR="00634F45">
              <w:t>, 15kHz, -6 dB</w:t>
            </w:r>
          </w:p>
        </w:tc>
      </w:tr>
    </w:tbl>
    <w:p w:rsidR="00B671F6" w:rsidRDefault="00B671F6" w:rsidP="00EF1EF1">
      <w:pPr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625F0" w:rsidTr="00A269BC">
        <w:tc>
          <w:tcPr>
            <w:tcW w:w="4927" w:type="dxa"/>
          </w:tcPr>
          <w:p w:rsidR="000625F0" w:rsidRDefault="000625F0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42D06C4" wp14:editId="6E69471F">
                  <wp:extent cx="2880000" cy="21600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631" w:rsidRDefault="003318A2" w:rsidP="003318A2">
            <w:pPr>
              <w:jc w:val="center"/>
            </w:pPr>
            <w:r>
              <w:t xml:space="preserve">Figure 3.1-4 (a) </w:t>
            </w:r>
            <w:r w:rsidR="00320631">
              <w:t>TDL-A, sync, 15kHz, -6 dB</w:t>
            </w:r>
          </w:p>
        </w:tc>
        <w:tc>
          <w:tcPr>
            <w:tcW w:w="4928" w:type="dxa"/>
          </w:tcPr>
          <w:p w:rsidR="000625F0" w:rsidRDefault="0000129C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7DA59C2" wp14:editId="6EB25E16">
                  <wp:extent cx="2880000" cy="21600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29C" w:rsidRDefault="003318A2" w:rsidP="003318A2">
            <w:pPr>
              <w:jc w:val="center"/>
            </w:pPr>
            <w:r>
              <w:t xml:space="preserve">Figure 3.1-4 (b) </w:t>
            </w:r>
            <w:r w:rsidR="0000129C">
              <w:t xml:space="preserve">TDL-A, </w:t>
            </w:r>
            <w:proofErr w:type="spellStart"/>
            <w:r w:rsidR="0000129C">
              <w:t>async</w:t>
            </w:r>
            <w:proofErr w:type="spellEnd"/>
            <w:r w:rsidR="0000129C">
              <w:t>, 15kHz, -6 dB</w:t>
            </w:r>
          </w:p>
        </w:tc>
      </w:tr>
    </w:tbl>
    <w:p w:rsidR="00EF1EF1" w:rsidRDefault="00EF1EF1" w:rsidP="00EF1EF1">
      <w:pPr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625F0" w:rsidTr="00A269BC">
        <w:tc>
          <w:tcPr>
            <w:tcW w:w="4927" w:type="dxa"/>
          </w:tcPr>
          <w:p w:rsidR="000625F0" w:rsidRDefault="003319BA" w:rsidP="00EF1EF1">
            <w:pPr>
              <w:jc w:val="center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BD06070" wp14:editId="141078A4">
                  <wp:extent cx="2880000" cy="2160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9BA" w:rsidRDefault="00650442" w:rsidP="00650442">
            <w:pPr>
              <w:jc w:val="center"/>
            </w:pPr>
            <w:r>
              <w:t xml:space="preserve">Figure 3.1-5 (a) </w:t>
            </w:r>
            <w:r w:rsidR="003319BA">
              <w:t>TDL-B, sync, 15kHz, -6 dB</w:t>
            </w:r>
          </w:p>
        </w:tc>
        <w:tc>
          <w:tcPr>
            <w:tcW w:w="4928" w:type="dxa"/>
          </w:tcPr>
          <w:p w:rsidR="000625F0" w:rsidRDefault="007E3051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6F0D7C9" wp14:editId="70931A4D">
                  <wp:extent cx="2880000" cy="21600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3051" w:rsidRDefault="00650442" w:rsidP="00EF1EF1">
            <w:pPr>
              <w:jc w:val="center"/>
            </w:pPr>
            <w:r>
              <w:t xml:space="preserve">Figure 3.1-5 (b) </w:t>
            </w:r>
            <w:r w:rsidR="007E3051">
              <w:t xml:space="preserve">TDL-B, </w:t>
            </w:r>
            <w:proofErr w:type="spellStart"/>
            <w:r w:rsidR="007E3051">
              <w:t>async</w:t>
            </w:r>
            <w:proofErr w:type="spellEnd"/>
            <w:r w:rsidR="007E3051">
              <w:t>, 15kHz, -6 dB</w:t>
            </w:r>
          </w:p>
        </w:tc>
      </w:tr>
    </w:tbl>
    <w:p w:rsidR="000625F0" w:rsidRDefault="000625F0" w:rsidP="004D318A"/>
    <w:p w:rsidR="000625F0" w:rsidRDefault="000625F0" w:rsidP="00EF1EF1">
      <w:pPr>
        <w:jc w:val="center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625F0" w:rsidTr="00A269BC">
        <w:tc>
          <w:tcPr>
            <w:tcW w:w="4927" w:type="dxa"/>
          </w:tcPr>
          <w:p w:rsidR="000625F0" w:rsidRDefault="003673E6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664E578" wp14:editId="77C42334">
                  <wp:extent cx="2880000" cy="2160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20DC" w:rsidRDefault="00650442" w:rsidP="00650442">
            <w:pPr>
              <w:jc w:val="center"/>
            </w:pPr>
            <w:r>
              <w:t xml:space="preserve">Figure 3.1-6 (a) </w:t>
            </w:r>
            <w:r w:rsidR="000720DC">
              <w:t>TDL-C, sync, 15kHz, -6 dB</w:t>
            </w:r>
          </w:p>
        </w:tc>
        <w:tc>
          <w:tcPr>
            <w:tcW w:w="4928" w:type="dxa"/>
          </w:tcPr>
          <w:p w:rsidR="000625F0" w:rsidRDefault="000720DC" w:rsidP="00EF1EF1">
            <w:pPr>
              <w:jc w:val="center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A877056" wp14:editId="78ED6330">
                  <wp:extent cx="2880000" cy="21600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20DC" w:rsidRDefault="00650442" w:rsidP="00650442">
            <w:pPr>
              <w:jc w:val="center"/>
            </w:pPr>
            <w:r>
              <w:t xml:space="preserve">Figure 3.1-6 (b) </w:t>
            </w:r>
            <w:r w:rsidR="000720DC">
              <w:t xml:space="preserve">TDL-C, </w:t>
            </w:r>
            <w:proofErr w:type="spellStart"/>
            <w:r w:rsidR="000720DC">
              <w:t>async</w:t>
            </w:r>
            <w:proofErr w:type="spellEnd"/>
            <w:r w:rsidR="000720DC">
              <w:t>, 15kHz, -6 dB</w:t>
            </w:r>
          </w:p>
        </w:tc>
      </w:tr>
    </w:tbl>
    <w:p w:rsidR="00FE4777" w:rsidRDefault="00FE4777" w:rsidP="00D6230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seen from the above figures, the accuracy improves significantly when the number of samples increases from 1 to 3, but the difference of accuracies for 3 samples and 5 samples is limited. </w:t>
      </w:r>
    </w:p>
    <w:p w:rsidR="00087B4F" w:rsidRPr="00EF1EF1" w:rsidRDefault="00087B4F" w:rsidP="00D62309">
      <w:pPr>
        <w:jc w:val="both"/>
      </w:pPr>
      <w:r>
        <w:rPr>
          <w:sz w:val="22"/>
          <w:szCs w:val="22"/>
          <w:lang w:eastAsia="zh-CN"/>
        </w:rPr>
        <w:t>Table 3.1-1 summa</w:t>
      </w:r>
      <w:r w:rsidR="00D04580">
        <w:rPr>
          <w:sz w:val="22"/>
          <w:szCs w:val="22"/>
          <w:lang w:eastAsia="zh-CN"/>
        </w:rPr>
        <w:t>rizes the 5%, 50%, 95% points on</w:t>
      </w:r>
      <w:r w:rsidR="00F41B15">
        <w:rPr>
          <w:sz w:val="22"/>
          <w:szCs w:val="22"/>
          <w:lang w:eastAsia="zh-CN"/>
        </w:rPr>
        <w:t xml:space="preserve"> the CDF</w:t>
      </w:r>
      <w:r w:rsidR="005C74FE">
        <w:rPr>
          <w:sz w:val="22"/>
          <w:szCs w:val="22"/>
          <w:lang w:eastAsia="zh-CN"/>
        </w:rPr>
        <w:t xml:space="preserve"> curves of</w:t>
      </w:r>
      <w:r>
        <w:rPr>
          <w:sz w:val="22"/>
          <w:szCs w:val="22"/>
          <w:lang w:eastAsia="zh-CN"/>
        </w:rPr>
        <w:t xml:space="preserve"> </w:t>
      </w:r>
      <w:r w:rsidR="00D37AA6">
        <w:rPr>
          <w:sz w:val="22"/>
          <w:szCs w:val="22"/>
          <w:lang w:eastAsia="zh-CN"/>
        </w:rPr>
        <w:t>Delta RSRP</w:t>
      </w:r>
      <w:r>
        <w:rPr>
          <w:sz w:val="22"/>
          <w:szCs w:val="22"/>
          <w:lang w:eastAsia="zh-CN"/>
        </w:rPr>
        <w:t xml:space="preserve"> under different channel conditions</w:t>
      </w:r>
      <w:r w:rsidR="002A7168">
        <w:rPr>
          <w:sz w:val="22"/>
          <w:szCs w:val="22"/>
          <w:lang w:eastAsia="zh-CN"/>
        </w:rPr>
        <w:t xml:space="preserve">. </w:t>
      </w:r>
      <w:proofErr w:type="gramStart"/>
      <w:r w:rsidR="006925BD">
        <w:rPr>
          <w:sz w:val="22"/>
          <w:szCs w:val="22"/>
          <w:lang w:eastAsia="zh-CN"/>
        </w:rPr>
        <w:t xml:space="preserve">Definitely, when the number of samples used for averaging increases, the absolute </w:t>
      </w:r>
      <w:r w:rsidR="00D62309">
        <w:rPr>
          <w:sz w:val="22"/>
          <w:szCs w:val="22"/>
          <w:lang w:eastAsia="zh-CN"/>
        </w:rPr>
        <w:t>value of</w:t>
      </w:r>
      <w:r w:rsidR="006925BD">
        <w:rPr>
          <w:sz w:val="22"/>
          <w:szCs w:val="22"/>
          <w:lang w:eastAsia="zh-CN"/>
        </w:rPr>
        <w:t xml:space="preserve"> </w:t>
      </w:r>
      <w:r w:rsidR="00D62309">
        <w:rPr>
          <w:sz w:val="22"/>
          <w:szCs w:val="22"/>
          <w:lang w:eastAsia="zh-CN"/>
        </w:rPr>
        <w:t xml:space="preserve">either the </w:t>
      </w:r>
      <w:r w:rsidR="006925BD">
        <w:rPr>
          <w:sz w:val="22"/>
          <w:szCs w:val="22"/>
          <w:lang w:eastAsia="zh-CN"/>
        </w:rPr>
        <w:t xml:space="preserve">5% </w:t>
      </w:r>
      <w:r w:rsidR="005C74FE">
        <w:rPr>
          <w:sz w:val="22"/>
          <w:szCs w:val="22"/>
          <w:lang w:eastAsia="zh-CN"/>
        </w:rPr>
        <w:t xml:space="preserve">point </w:t>
      </w:r>
      <w:r w:rsidR="00D62309">
        <w:rPr>
          <w:sz w:val="22"/>
          <w:szCs w:val="22"/>
          <w:lang w:eastAsia="zh-CN"/>
        </w:rPr>
        <w:t>or 95% point decreases.</w:t>
      </w:r>
      <w:proofErr w:type="gramEnd"/>
      <w:r w:rsidR="00D62309">
        <w:rPr>
          <w:sz w:val="22"/>
          <w:szCs w:val="22"/>
          <w:lang w:eastAsia="zh-CN"/>
        </w:rPr>
        <w:t xml:space="preserve"> T</w:t>
      </w:r>
      <w:r w:rsidR="00EC6F6D">
        <w:rPr>
          <w:sz w:val="22"/>
          <w:szCs w:val="22"/>
          <w:lang w:eastAsia="zh-CN"/>
        </w:rPr>
        <w:t>he maximum absolute value</w:t>
      </w:r>
      <w:r w:rsidR="005C74FE">
        <w:rPr>
          <w:sz w:val="22"/>
          <w:szCs w:val="22"/>
          <w:lang w:eastAsia="zh-CN"/>
        </w:rPr>
        <w:t xml:space="preserve"> of the 5% and 95% points</w:t>
      </w:r>
      <w:r w:rsidR="00D62309">
        <w:rPr>
          <w:sz w:val="22"/>
          <w:szCs w:val="22"/>
          <w:lang w:eastAsia="zh-CN"/>
        </w:rPr>
        <w:t xml:space="preserve"> among all channel conditions with SCS 15 kHz is 3.75 dB</w:t>
      </w:r>
      <w:r w:rsidR="000806FE">
        <w:rPr>
          <w:sz w:val="22"/>
          <w:szCs w:val="22"/>
          <w:lang w:eastAsia="zh-CN"/>
        </w:rPr>
        <w:t xml:space="preserve">, as highlighted in the table. </w:t>
      </w:r>
      <w:r w:rsidR="00032DC5">
        <w:rPr>
          <w:sz w:val="22"/>
          <w:szCs w:val="22"/>
          <w:lang w:eastAsia="zh-CN"/>
        </w:rPr>
        <w:t xml:space="preserve"> </w:t>
      </w:r>
      <w:r w:rsidR="00EC6F6D">
        <w:rPr>
          <w:sz w:val="22"/>
          <w:szCs w:val="22"/>
          <w:lang w:eastAsia="zh-CN"/>
        </w:rPr>
        <w:t xml:space="preserve">  </w:t>
      </w:r>
    </w:p>
    <w:p w:rsidR="001D1FDB" w:rsidRPr="00A3608D" w:rsidRDefault="001D1FDB" w:rsidP="001D1FDB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BD57DC">
        <w:rPr>
          <w:bCs w:val="0"/>
          <w:sz w:val="20"/>
          <w:szCs w:val="20"/>
          <w:lang w:val="en-US" w:eastAsia="ko-KR"/>
        </w:rPr>
        <w:t>3.1-1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 w:rsidR="005E2AD0">
        <w:rPr>
          <w:bCs w:val="0"/>
          <w:sz w:val="20"/>
          <w:szCs w:val="20"/>
          <w:lang w:val="en-US" w:eastAsia="ko-KR"/>
        </w:rPr>
        <w:t xml:space="preserve">, </w:t>
      </w:r>
      <w:r w:rsidR="00B23A39">
        <w:rPr>
          <w:bCs w:val="0"/>
          <w:sz w:val="20"/>
          <w:szCs w:val="20"/>
          <w:lang w:val="en-US" w:eastAsia="ko-KR"/>
        </w:rPr>
        <w:t>SINR -6 dB</w:t>
      </w:r>
      <w:r>
        <w:rPr>
          <w:bCs w:val="0"/>
          <w:sz w:val="20"/>
          <w:szCs w:val="20"/>
          <w:lang w:val="en-US" w:eastAsia="ko-KR"/>
        </w:rPr>
        <w:t>,</w:t>
      </w:r>
      <w:r w:rsidR="00763ECC">
        <w:rPr>
          <w:bCs w:val="0"/>
          <w:sz w:val="20"/>
          <w:szCs w:val="20"/>
          <w:lang w:val="en-US" w:eastAsia="ko-KR"/>
        </w:rPr>
        <w:t xml:space="preserve"> </w:t>
      </w:r>
      <w:r>
        <w:rPr>
          <w:bCs w:val="0"/>
          <w:sz w:val="20"/>
          <w:szCs w:val="20"/>
          <w:lang w:val="en-US" w:eastAsia="ko-KR"/>
        </w:rPr>
        <w:t>15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640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59"/>
        <w:gridCol w:w="679"/>
        <w:gridCol w:w="680"/>
        <w:gridCol w:w="680"/>
        <w:gridCol w:w="680"/>
        <w:gridCol w:w="680"/>
        <w:gridCol w:w="669"/>
        <w:gridCol w:w="669"/>
        <w:gridCol w:w="669"/>
      </w:tblGrid>
      <w:tr w:rsidR="008337C8" w:rsidRPr="00F0793D" w:rsidTr="008337C8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8337C8" w:rsidRPr="00F0793D" w:rsidRDefault="00003534" w:rsidP="00C932FA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8337C8" w:rsidRPr="00F0793D" w:rsidRDefault="008337C8" w:rsidP="00C932FA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337C8" w:rsidRDefault="008337C8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Sync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kern w:val="2"/>
                <w:lang w:val="en-US" w:eastAsia="zh-CN"/>
              </w:rPr>
              <w:t>Async</w:t>
            </w:r>
            <w:proofErr w:type="spellEnd"/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Min 5%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Max</w:t>
            </w:r>
          </w:p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95%</w:t>
            </w:r>
          </w:p>
        </w:tc>
      </w:tr>
      <w:tr w:rsidR="008337C8" w:rsidRPr="00F0793D" w:rsidTr="008337C8">
        <w:trPr>
          <w:trHeight w:val="161"/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</w:tr>
      <w:tr w:rsidR="008337C8" w:rsidRPr="00F0793D" w:rsidTr="00897161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337C8" w:rsidRPr="00F0793D" w:rsidRDefault="008337C8" w:rsidP="00A257E4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EF1EF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-1.10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1.26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F2503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337C8" w:rsidRPr="001D1BE1" w:rsidRDefault="008337C8" w:rsidP="008337C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1D1BE1">
              <w:rPr>
                <w:rFonts w:ascii="Calibri" w:eastAsia="Malgun Gothic" w:hAnsi="Calibri" w:cs="Calibri"/>
                <w:kern w:val="2"/>
                <w:lang w:val="en-US" w:eastAsia="ko-KR"/>
              </w:rPr>
              <w:t>-2.21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337C8" w:rsidRPr="001D1BE1" w:rsidRDefault="008337C8" w:rsidP="008337C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2.31</w:t>
            </w:r>
          </w:p>
        </w:tc>
      </w:tr>
      <w:tr w:rsidR="008337C8" w:rsidRPr="00F0793D" w:rsidTr="00897161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F2503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0.77</w:t>
            </w:r>
          </w:p>
        </w:tc>
      </w:tr>
      <w:tr w:rsidR="008337C8" w:rsidRPr="00F0793D" w:rsidTr="00897161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F0793D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F2503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337C8" w:rsidRPr="00F0793D" w:rsidRDefault="008337C8" w:rsidP="00A257E4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F207DF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-3.16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-1.89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0.19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2.91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2004E6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2.91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E13A4E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-1.03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0.73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-0.64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0.97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E13A4E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-0.64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337C8" w:rsidRPr="00E13A4E" w:rsidRDefault="008337C8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ETU30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-3.75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993C8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  <w:r w:rsidR="00993C85">
              <w:rPr>
                <w:rFonts w:ascii="Calibri" w:eastAsia="Malgun Gothic" w:hAnsi="Calibri" w:cs="Calibri"/>
                <w:kern w:val="2"/>
                <w:lang w:val="en-US" w:eastAsia="ko-KR"/>
              </w:rPr>
              <w:t>1.93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004E6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-3.75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2.67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-1.26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0.80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993C85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</w:t>
            </w:r>
            <w:r w:rsidR="00993C85">
              <w:rPr>
                <w:rFonts w:ascii="Calibri" w:eastAsia="Malgun Gothic" w:hAnsi="Calibri" w:cs="Calibri"/>
                <w:kern w:val="2"/>
                <w:lang w:val="en-US" w:eastAsia="ko-KR"/>
              </w:rPr>
              <w:t>0.64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-1.26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0.47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-0.41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993C85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0.54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337C8" w:rsidRDefault="008337C8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lastRenderedPageBreak/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-1.96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9D3B2A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2.83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-1.06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9D3B2A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-1.06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0..94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-0.64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9D3B2A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-0.64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C55E6A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0.58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8337C8" w:rsidRDefault="008337C8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9D3B2A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2.86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0.79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9D3B2A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-1.05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0.95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0.47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-0.38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Pr="009D3B2A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8337C8" w:rsidRDefault="008337C8" w:rsidP="00A257E4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-3.17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2.29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9D3B2A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2.87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-1.07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0.76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-0.62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0.97</w:t>
            </w:r>
          </w:p>
        </w:tc>
      </w:tr>
      <w:tr w:rsidR="008337C8" w:rsidRPr="00F0793D" w:rsidTr="008337C8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8337C8" w:rsidP="00C932FA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657E3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-0.62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Pr="00871108" w:rsidRDefault="008337C8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-0.62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8337C8" w:rsidRDefault="00946C0B" w:rsidP="00C932FA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</w:tr>
    </w:tbl>
    <w:p w:rsidR="001229FD" w:rsidRPr="005D4841" w:rsidRDefault="001229FD" w:rsidP="00235A9C">
      <w:pPr>
        <w:jc w:val="both"/>
        <w:rPr>
          <w:sz w:val="22"/>
          <w:szCs w:val="22"/>
          <w:lang w:eastAsia="zh-CN"/>
        </w:rPr>
      </w:pPr>
    </w:p>
    <w:p w:rsidR="008D7547" w:rsidRPr="00581829" w:rsidRDefault="000D5C1B" w:rsidP="008D7547">
      <w:pPr>
        <w:pStyle w:val="2"/>
        <w:rPr>
          <w:lang w:val="en-US" w:eastAsia="ko-KR"/>
        </w:rPr>
      </w:pPr>
      <w:r>
        <w:rPr>
          <w:lang w:val="en-US" w:eastAsia="ko-KR"/>
        </w:rPr>
        <w:t>SCS 30 kHz</w:t>
      </w:r>
    </w:p>
    <w:p w:rsidR="008D7547" w:rsidRPr="008D7547" w:rsidRDefault="002D2ED9" w:rsidP="006C350F">
      <w:pPr>
        <w:jc w:val="both"/>
        <w:rPr>
          <w:lang w:val="en-US" w:eastAsia="ko-KR"/>
        </w:rPr>
      </w:pPr>
      <w:r>
        <w:rPr>
          <w:lang w:val="en-US" w:eastAsia="ko-KR"/>
        </w:rPr>
        <w:t xml:space="preserve">Table 3.2-1 summarizes the values of 5%, 50%, 95% points </w:t>
      </w:r>
      <w:r w:rsidR="00C705E7">
        <w:rPr>
          <w:lang w:val="en-US" w:eastAsia="ko-KR"/>
        </w:rPr>
        <w:t>on</w:t>
      </w:r>
      <w:r w:rsidR="00CF495E">
        <w:rPr>
          <w:lang w:val="en-US" w:eastAsia="ko-KR"/>
        </w:rPr>
        <w:t xml:space="preserve"> the CDF curves of Delta RSRP </w:t>
      </w:r>
      <w:r>
        <w:rPr>
          <w:lang w:val="en-US" w:eastAsia="ko-KR"/>
        </w:rPr>
        <w:t xml:space="preserve">under </w:t>
      </w:r>
      <w:r w:rsidR="00D64EC5">
        <w:rPr>
          <w:lang w:val="en-US" w:eastAsia="ko-KR"/>
        </w:rPr>
        <w:t>different channel conditions with</w:t>
      </w:r>
      <w:r>
        <w:rPr>
          <w:lang w:val="en-US" w:eastAsia="ko-KR"/>
        </w:rPr>
        <w:t xml:space="preserve"> SCS 30 kHz. </w:t>
      </w:r>
      <w:r w:rsidR="00DB5997">
        <w:rPr>
          <w:lang w:val="en-US" w:eastAsia="ko-KR"/>
        </w:rPr>
        <w:t xml:space="preserve">The maximum absolute value </w:t>
      </w:r>
      <w:r w:rsidR="00CF495E">
        <w:rPr>
          <w:lang w:val="en-US" w:eastAsia="ko-KR"/>
        </w:rPr>
        <w:t xml:space="preserve">of the 5% and 95% points </w:t>
      </w:r>
      <w:r w:rsidR="00DB5997">
        <w:rPr>
          <w:lang w:val="en-US" w:eastAsia="ko-KR"/>
        </w:rPr>
        <w:t xml:space="preserve">for SCS 30 kHz is </w:t>
      </w:r>
      <w:r w:rsidR="007C5F2D">
        <w:rPr>
          <w:lang w:val="en-US" w:eastAsia="ko-KR"/>
        </w:rPr>
        <w:t xml:space="preserve">3.13 dB, </w:t>
      </w:r>
      <w:r w:rsidR="000D4512">
        <w:rPr>
          <w:lang w:val="en-US" w:eastAsia="ko-KR"/>
        </w:rPr>
        <w:t xml:space="preserve">and it </w:t>
      </w:r>
      <w:r w:rsidR="007C5F2D">
        <w:rPr>
          <w:lang w:val="en-US" w:eastAsia="ko-KR"/>
        </w:rPr>
        <w:t>n</w:t>
      </w:r>
      <w:r w:rsidR="00052A50">
        <w:rPr>
          <w:lang w:val="en-US" w:eastAsia="ko-KR"/>
        </w:rPr>
        <w:t>ot too different from</w:t>
      </w:r>
      <w:r w:rsidR="007C5F2D">
        <w:rPr>
          <w:lang w:val="en-US" w:eastAsia="ko-KR"/>
        </w:rPr>
        <w:t xml:space="preserve"> 3.75 dB with 15 kHz SCS.   </w:t>
      </w:r>
      <w:r w:rsidR="00DB5997">
        <w:rPr>
          <w:lang w:val="en-US" w:eastAsia="ko-KR"/>
        </w:rPr>
        <w:t xml:space="preserve"> </w:t>
      </w:r>
    </w:p>
    <w:p w:rsidR="00BB0024" w:rsidRPr="00A3608D" w:rsidRDefault="00BB0024" w:rsidP="00BB0024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3.2-1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>
        <w:rPr>
          <w:bCs w:val="0"/>
          <w:sz w:val="20"/>
          <w:szCs w:val="20"/>
          <w:lang w:val="en-US" w:eastAsia="ko-KR"/>
        </w:rPr>
        <w:t xml:space="preserve">, </w:t>
      </w:r>
      <w:r w:rsidR="00B23A39">
        <w:rPr>
          <w:bCs w:val="0"/>
          <w:sz w:val="20"/>
          <w:szCs w:val="20"/>
          <w:lang w:val="en-US" w:eastAsia="ko-KR"/>
        </w:rPr>
        <w:t>SINR -6 dB</w:t>
      </w:r>
      <w:r>
        <w:rPr>
          <w:bCs w:val="0"/>
          <w:sz w:val="20"/>
          <w:szCs w:val="20"/>
          <w:lang w:val="en-US" w:eastAsia="ko-KR"/>
        </w:rPr>
        <w:t>, 30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640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59"/>
        <w:gridCol w:w="679"/>
        <w:gridCol w:w="680"/>
        <w:gridCol w:w="680"/>
        <w:gridCol w:w="680"/>
        <w:gridCol w:w="680"/>
        <w:gridCol w:w="669"/>
        <w:gridCol w:w="669"/>
        <w:gridCol w:w="669"/>
      </w:tblGrid>
      <w:tr w:rsidR="003A0D1E" w:rsidRPr="00F0793D" w:rsidTr="00897161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3A0D1E" w:rsidRPr="00F0793D" w:rsidRDefault="00003534" w:rsidP="00774C3E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3A0D1E" w:rsidRPr="00F0793D" w:rsidRDefault="003A0D1E" w:rsidP="00774C3E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Sync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kern w:val="2"/>
                <w:lang w:val="en-US" w:eastAsia="zh-CN"/>
              </w:rPr>
              <w:t>Async</w:t>
            </w:r>
            <w:proofErr w:type="spellEnd"/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Min 5%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Max 95%</w:t>
            </w:r>
          </w:p>
        </w:tc>
      </w:tr>
      <w:tr w:rsidR="003A0D1E" w:rsidRPr="00F0793D" w:rsidTr="00897161">
        <w:trPr>
          <w:trHeight w:val="161"/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-1.10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1.25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-2.22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2.33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-2.22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2.33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0.41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-0.21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3A0D1E" w:rsidRPr="00F0793D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-3.13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2.41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-1.92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D2ED9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-3.13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2.83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E13A4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-1.04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0.80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E13A4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0.58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3A0D1E" w:rsidRPr="00E13A4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ETU30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-2.85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2.24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0.30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2.53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-2.85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2.53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-0.68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-0.94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0.85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-0.42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0.50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-3.04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2.85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0.73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-1.00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-3.06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2.42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-1.99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2.74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0.81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-1.03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-0.60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-0.38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-0.60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0.55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-3.12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2.40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-1.93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9D3B2A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2.78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-1.04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-0.62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</w:tr>
      <w:tr w:rsidR="003A0D1E" w:rsidRPr="00F0793D" w:rsidTr="003A0D1E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3A0D1E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0.48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-0.37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Pr="00871108" w:rsidRDefault="003A0D1E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-0.61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A0D1E" w:rsidRDefault="002D2ED9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0.57</w:t>
            </w:r>
          </w:p>
        </w:tc>
      </w:tr>
    </w:tbl>
    <w:p w:rsidR="001F2270" w:rsidRPr="001F2270" w:rsidRDefault="001F2270" w:rsidP="006B282E">
      <w:pPr>
        <w:jc w:val="both"/>
        <w:rPr>
          <w:lang w:val="en-US" w:eastAsia="ko-KR"/>
        </w:rPr>
      </w:pPr>
    </w:p>
    <w:p w:rsidR="00866DF2" w:rsidRPr="00581829" w:rsidRDefault="00711AA9" w:rsidP="00866DF2">
      <w:pPr>
        <w:pStyle w:val="2"/>
        <w:rPr>
          <w:lang w:val="en-US" w:eastAsia="ko-KR"/>
        </w:rPr>
      </w:pPr>
      <w:r w:rsidRPr="00711AA9">
        <w:rPr>
          <w:lang w:val="en-US" w:eastAsia="ko-KR"/>
        </w:rPr>
        <w:t>SCS 120 kHz</w:t>
      </w:r>
    </w:p>
    <w:p w:rsidR="003F4745" w:rsidRPr="00866DF2" w:rsidRDefault="003F4745" w:rsidP="00B93403">
      <w:pPr>
        <w:jc w:val="both"/>
        <w:rPr>
          <w:lang w:val="en-US" w:eastAsia="ko-KR"/>
        </w:rPr>
      </w:pPr>
      <w:r>
        <w:rPr>
          <w:lang w:val="en-US" w:eastAsia="ko-KR"/>
        </w:rPr>
        <w:t>Table 3.</w:t>
      </w:r>
      <w:r w:rsidR="00F32926">
        <w:rPr>
          <w:lang w:val="en-US" w:eastAsia="ko-KR"/>
        </w:rPr>
        <w:t>3</w:t>
      </w:r>
      <w:r>
        <w:rPr>
          <w:lang w:val="en-US" w:eastAsia="ko-KR"/>
        </w:rPr>
        <w:t>-</w:t>
      </w:r>
      <w:r w:rsidR="000B5F27">
        <w:rPr>
          <w:lang w:val="en-US" w:eastAsia="ko-KR"/>
        </w:rPr>
        <w:t>1</w:t>
      </w:r>
      <w:r w:rsidR="005041F8" w:rsidRPr="005041F8">
        <w:rPr>
          <w:lang w:val="en-US" w:eastAsia="ko-KR"/>
        </w:rPr>
        <w:t xml:space="preserve"> </w:t>
      </w:r>
      <w:r w:rsidR="005041F8">
        <w:rPr>
          <w:lang w:val="en-US" w:eastAsia="ko-KR"/>
        </w:rPr>
        <w:t xml:space="preserve">summarizes the values of 5%, 50%, 95% points </w:t>
      </w:r>
      <w:r w:rsidR="00C705E7">
        <w:rPr>
          <w:lang w:val="en-US" w:eastAsia="ko-KR"/>
        </w:rPr>
        <w:t>on</w:t>
      </w:r>
      <w:r w:rsidR="005041F8">
        <w:rPr>
          <w:lang w:val="en-US" w:eastAsia="ko-KR"/>
        </w:rPr>
        <w:t xml:space="preserve"> the CDF curves of Delta RSRP under different channel conditions with SCS 120 kHz. The maximum absolute </w:t>
      </w:r>
      <w:r w:rsidR="00FF4582">
        <w:rPr>
          <w:lang w:val="en-US" w:eastAsia="ko-KR"/>
        </w:rPr>
        <w:t>value of the 5% and 95% points with</w:t>
      </w:r>
      <w:r w:rsidR="005041F8">
        <w:rPr>
          <w:lang w:val="en-US" w:eastAsia="ko-KR"/>
        </w:rPr>
        <w:t xml:space="preserve"> SCS 120 kHz is</w:t>
      </w:r>
      <w:r>
        <w:rPr>
          <w:lang w:val="en-US" w:eastAsia="ko-KR"/>
        </w:rPr>
        <w:t xml:space="preserve"> 3.24 </w:t>
      </w:r>
      <w:proofErr w:type="spellStart"/>
      <w:r>
        <w:rPr>
          <w:lang w:val="en-US" w:eastAsia="ko-KR"/>
        </w:rPr>
        <w:t>dB.</w:t>
      </w:r>
      <w:proofErr w:type="spellEnd"/>
      <w:r>
        <w:rPr>
          <w:lang w:val="en-US" w:eastAsia="ko-KR"/>
        </w:rPr>
        <w:t xml:space="preserve"> </w:t>
      </w:r>
    </w:p>
    <w:p w:rsidR="00BB0024" w:rsidRPr="00A3608D" w:rsidRDefault="002957A6" w:rsidP="00BB0024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>
        <w:rPr>
          <w:sz w:val="22"/>
          <w:lang w:val="en-US" w:eastAsia="ko-KR"/>
        </w:rPr>
        <w:t xml:space="preserve"> </w:t>
      </w:r>
      <w:r w:rsidR="00BB0024" w:rsidRPr="00A3608D">
        <w:rPr>
          <w:bCs w:val="0"/>
          <w:sz w:val="20"/>
          <w:szCs w:val="20"/>
          <w:lang w:val="en-US" w:eastAsia="ko-KR"/>
        </w:rPr>
        <w:t xml:space="preserve">Table </w:t>
      </w:r>
      <w:r w:rsidR="00BB0024">
        <w:rPr>
          <w:bCs w:val="0"/>
          <w:sz w:val="20"/>
          <w:szCs w:val="20"/>
          <w:lang w:val="en-US" w:eastAsia="ko-KR"/>
        </w:rPr>
        <w:t>3.3-1</w:t>
      </w:r>
      <w:r w:rsidR="00BB0024"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 w:rsidR="00BB0024">
        <w:rPr>
          <w:bCs w:val="0"/>
          <w:sz w:val="20"/>
          <w:szCs w:val="20"/>
          <w:lang w:val="en-US" w:eastAsia="ko-KR"/>
        </w:rPr>
        <w:t xml:space="preserve">, </w:t>
      </w:r>
      <w:r w:rsidR="00B23A39">
        <w:rPr>
          <w:bCs w:val="0"/>
          <w:sz w:val="20"/>
          <w:szCs w:val="20"/>
          <w:lang w:val="en-US" w:eastAsia="ko-KR"/>
        </w:rPr>
        <w:t>SINR -6 dB</w:t>
      </w:r>
      <w:r w:rsidR="00BB0024">
        <w:rPr>
          <w:bCs w:val="0"/>
          <w:sz w:val="20"/>
          <w:szCs w:val="20"/>
          <w:lang w:val="en-US" w:eastAsia="ko-KR"/>
        </w:rPr>
        <w:t>, 120 kHz</w:t>
      </w:r>
      <w:r w:rsidR="00BB0024"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640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59"/>
        <w:gridCol w:w="679"/>
        <w:gridCol w:w="680"/>
        <w:gridCol w:w="680"/>
        <w:gridCol w:w="680"/>
        <w:gridCol w:w="680"/>
        <w:gridCol w:w="669"/>
        <w:gridCol w:w="669"/>
        <w:gridCol w:w="669"/>
      </w:tblGrid>
      <w:tr w:rsidR="003F4745" w:rsidRPr="00F0793D" w:rsidTr="00897161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3F4745" w:rsidRPr="00F0793D" w:rsidRDefault="003F4745" w:rsidP="00774C3E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3F4745" w:rsidRPr="00F0793D" w:rsidRDefault="003F4745" w:rsidP="00774C3E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Sync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kern w:val="2"/>
                <w:lang w:val="en-US" w:eastAsia="zh-CN"/>
              </w:rPr>
              <w:t>Async</w:t>
            </w:r>
            <w:proofErr w:type="spellEnd"/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Min 5%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Max 95%</w:t>
            </w:r>
          </w:p>
        </w:tc>
      </w:tr>
      <w:tr w:rsidR="003F4745" w:rsidRPr="00F0793D" w:rsidTr="00897161">
        <w:trPr>
          <w:trHeight w:val="161"/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-1.08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1.26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-2.22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2.32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9D3B2A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-2.22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2.32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9D3B2A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-0.76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-0.21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9D3B2A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-0.43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3F4745" w:rsidRPr="00F0793D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-2.99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2.31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9D3B2A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-2.99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2.60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E13A4E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0.77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-0.69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0.86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E13A4E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0.47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-0.42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3F4745" w:rsidRPr="00E30C30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E30C30">
              <w:rPr>
                <w:rFonts w:ascii="Calibri" w:eastAsia="Malgun Gothic" w:hAnsi="Calibri" w:cs="Calibri"/>
                <w:kern w:val="2"/>
                <w:lang w:val="en-US" w:eastAsia="ko-KR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-3.24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2.18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3F4745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-3.24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2.75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E30C30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-1.08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E30C30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-0.66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0.44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-0.40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-3.15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2.36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9D3B2A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2.75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-1.07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9D3B2A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-1.07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0.92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0.47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9D3B2A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-3.15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-1.90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2.79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9D3B2A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D3B2A">
              <w:rPr>
                <w:rFonts w:ascii="Calibri" w:eastAsia="Malgun Gothic" w:hAnsi="Calibri" w:cs="Calibri"/>
                <w:kern w:val="2"/>
                <w:lang w:val="en-US" w:eastAsia="ko-KR"/>
              </w:rPr>
              <w:t>-3.15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2.79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0.76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0.93</w:t>
            </w:r>
          </w:p>
        </w:tc>
      </w:tr>
      <w:tr w:rsidR="003F4745" w:rsidRPr="00F0793D" w:rsidTr="003F4745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Default="003F4745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0.45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-0.37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-0.63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3F4745" w:rsidRPr="00871108" w:rsidRDefault="003F4745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0.56</w:t>
            </w:r>
          </w:p>
        </w:tc>
      </w:tr>
    </w:tbl>
    <w:p w:rsidR="007376D8" w:rsidRPr="0027061F" w:rsidRDefault="007376D8" w:rsidP="002957A6">
      <w:pPr>
        <w:jc w:val="both"/>
        <w:rPr>
          <w:sz w:val="22"/>
          <w:lang w:val="en-US" w:eastAsia="ko-KR"/>
        </w:rPr>
      </w:pPr>
    </w:p>
    <w:p w:rsidR="00866DF2" w:rsidRPr="006978FE" w:rsidRDefault="00711AA9" w:rsidP="00866DF2">
      <w:pPr>
        <w:pStyle w:val="2"/>
        <w:rPr>
          <w:lang w:val="en-US" w:eastAsia="ko-KR"/>
        </w:rPr>
      </w:pPr>
      <w:r w:rsidRPr="00711AA9">
        <w:rPr>
          <w:lang w:val="en-US" w:eastAsia="ko-KR"/>
        </w:rPr>
        <w:t>SCS 240 kHz</w:t>
      </w:r>
    </w:p>
    <w:p w:rsidR="00F32926" w:rsidRPr="00866DF2" w:rsidRDefault="00F32926" w:rsidP="00B93403">
      <w:pPr>
        <w:jc w:val="both"/>
        <w:rPr>
          <w:lang w:val="en-US" w:eastAsia="ko-KR"/>
        </w:rPr>
      </w:pPr>
      <w:r>
        <w:rPr>
          <w:lang w:val="en-US" w:eastAsia="ko-KR"/>
        </w:rPr>
        <w:t xml:space="preserve">Table 3.4-1 </w:t>
      </w:r>
      <w:r w:rsidR="00470BC1">
        <w:rPr>
          <w:lang w:val="en-US" w:eastAsia="ko-KR"/>
        </w:rPr>
        <w:t xml:space="preserve">summarizes the values of 5%, 50%, 95% points </w:t>
      </w:r>
      <w:r w:rsidR="00C705E7">
        <w:rPr>
          <w:lang w:val="en-US" w:eastAsia="ko-KR"/>
        </w:rPr>
        <w:t>on</w:t>
      </w:r>
      <w:r w:rsidR="00470BC1">
        <w:rPr>
          <w:lang w:val="en-US" w:eastAsia="ko-KR"/>
        </w:rPr>
        <w:t xml:space="preserve"> the CDF curves of Delta RSRP under different channel conditions with SCS 240 kHz. The maximum absolute value of the 5% and 95% points for SCS 240 kHz is</w:t>
      </w:r>
      <w:r>
        <w:rPr>
          <w:lang w:val="en-US" w:eastAsia="ko-KR"/>
        </w:rPr>
        <w:t xml:space="preserve"> 3.</w:t>
      </w:r>
      <w:r w:rsidR="002E7A7C">
        <w:rPr>
          <w:lang w:val="en-US" w:eastAsia="ko-KR"/>
        </w:rPr>
        <w:t>75</w:t>
      </w:r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dB.</w:t>
      </w:r>
      <w:proofErr w:type="spellEnd"/>
      <w:r>
        <w:rPr>
          <w:lang w:val="en-US" w:eastAsia="ko-KR"/>
        </w:rPr>
        <w:t xml:space="preserve"> </w:t>
      </w:r>
    </w:p>
    <w:p w:rsidR="00BB0024" w:rsidRPr="00A3608D" w:rsidRDefault="00BB0024" w:rsidP="00BB0024">
      <w:pPr>
        <w:pStyle w:val="af4"/>
        <w:spacing w:after="120"/>
        <w:jc w:val="center"/>
        <w:rPr>
          <w:bCs w:val="0"/>
          <w:sz w:val="20"/>
          <w:szCs w:val="20"/>
          <w:lang w:val="en-US" w:eastAsia="ko-KR"/>
        </w:rPr>
      </w:pPr>
      <w:r w:rsidRPr="00A3608D">
        <w:rPr>
          <w:bCs w:val="0"/>
          <w:sz w:val="20"/>
          <w:szCs w:val="20"/>
          <w:lang w:val="en-US" w:eastAsia="ko-KR"/>
        </w:rPr>
        <w:t xml:space="preserve">Table </w:t>
      </w:r>
      <w:r>
        <w:rPr>
          <w:bCs w:val="0"/>
          <w:sz w:val="20"/>
          <w:szCs w:val="20"/>
          <w:lang w:val="en-US" w:eastAsia="ko-KR"/>
        </w:rPr>
        <w:t>3.4-1</w:t>
      </w:r>
      <w:r w:rsidRPr="00A3608D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="00D37AA6">
        <w:rPr>
          <w:bCs w:val="0"/>
          <w:sz w:val="20"/>
          <w:szCs w:val="20"/>
          <w:lang w:val="en-US" w:eastAsia="ko-KR"/>
        </w:rPr>
        <w:t>Delta RSRP</w:t>
      </w:r>
      <w:r w:rsidR="00916D73">
        <w:rPr>
          <w:bCs w:val="0"/>
          <w:sz w:val="20"/>
          <w:szCs w:val="20"/>
          <w:lang w:val="en-US" w:eastAsia="ko-KR"/>
        </w:rPr>
        <w:t>, SINR</w:t>
      </w:r>
      <w:r>
        <w:rPr>
          <w:bCs w:val="0"/>
          <w:sz w:val="20"/>
          <w:szCs w:val="20"/>
          <w:lang w:val="en-US" w:eastAsia="ko-KR"/>
        </w:rPr>
        <w:t xml:space="preserve"> -6 dB, 240 kHz</w:t>
      </w:r>
      <w:r w:rsidRPr="00A3608D">
        <w:rPr>
          <w:bCs w:val="0"/>
          <w:sz w:val="20"/>
          <w:szCs w:val="20"/>
          <w:lang w:val="en-US" w:eastAsia="ko-KR"/>
        </w:rPr>
        <w:t xml:space="preserve"> </w:t>
      </w:r>
    </w:p>
    <w:tbl>
      <w:tblPr>
        <w:tblW w:w="7640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959"/>
        <w:gridCol w:w="679"/>
        <w:gridCol w:w="680"/>
        <w:gridCol w:w="680"/>
        <w:gridCol w:w="680"/>
        <w:gridCol w:w="680"/>
        <w:gridCol w:w="669"/>
        <w:gridCol w:w="669"/>
        <w:gridCol w:w="669"/>
      </w:tblGrid>
      <w:tr w:rsidR="00F32926" w:rsidRPr="00F0793D" w:rsidTr="00897161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single" w:sz="12" w:space="0" w:color="auto"/>
            </w:tcBorders>
            <w:shd w:val="clear" w:color="auto" w:fill="BFBFBF"/>
          </w:tcPr>
          <w:p w:rsidR="00F32926" w:rsidRPr="00F0793D" w:rsidRDefault="00F32926" w:rsidP="00774C3E">
            <w:pPr>
              <w:widowControl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CDF</w:t>
            </w:r>
          </w:p>
          <w:p w:rsidR="00F32926" w:rsidRPr="00F0793D" w:rsidRDefault="00F32926" w:rsidP="00774C3E">
            <w:pPr>
              <w:widowControl w:val="0"/>
              <w:spacing w:after="0"/>
              <w:jc w:val="both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Channel</w:t>
            </w:r>
          </w:p>
        </w:tc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Samples</w:t>
            </w:r>
          </w:p>
        </w:tc>
        <w:tc>
          <w:tcPr>
            <w:tcW w:w="203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Sync</w:t>
            </w:r>
          </w:p>
        </w:tc>
        <w:tc>
          <w:tcPr>
            <w:tcW w:w="20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proofErr w:type="spellStart"/>
            <w:r>
              <w:rPr>
                <w:rFonts w:ascii="Calibri" w:hAnsi="Calibri" w:cs="Calibri"/>
                <w:kern w:val="2"/>
                <w:lang w:val="en-US" w:eastAsia="zh-CN"/>
              </w:rPr>
              <w:t>Async</w:t>
            </w:r>
            <w:proofErr w:type="spellEnd"/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Min 5%</w:t>
            </w:r>
          </w:p>
        </w:tc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Max 95%</w:t>
            </w:r>
          </w:p>
        </w:tc>
      </w:tr>
      <w:tr w:rsidR="00F32926" w:rsidRPr="00F0793D" w:rsidTr="00897161">
        <w:trPr>
          <w:trHeight w:val="161"/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5%</w:t>
            </w:r>
          </w:p>
        </w:tc>
        <w:tc>
          <w:tcPr>
            <w:tcW w:w="6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50%</w:t>
            </w:r>
          </w:p>
        </w:tc>
        <w:tc>
          <w:tcPr>
            <w:tcW w:w="6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/>
                <w:kern w:val="2"/>
                <w:lang w:val="en-US" w:eastAsia="zh-CN"/>
              </w:rPr>
              <w:t>95%</w:t>
            </w: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  <w:tc>
          <w:tcPr>
            <w:tcW w:w="66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/>
                <w:kern w:val="2"/>
                <w:lang w:val="en-US" w:eastAsia="zh-CN"/>
              </w:rPr>
            </w:pP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AWGN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-1.10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0.20</w:t>
            </w: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1.24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-2.21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2.33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2E7A7C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color w:val="000000" w:themeColor="text1"/>
                <w:kern w:val="2"/>
                <w:lang w:val="en-US" w:eastAsia="ko-KR"/>
              </w:rPr>
            </w:pPr>
            <w:r w:rsidRPr="002E7A7C">
              <w:rPr>
                <w:rFonts w:ascii="Calibri" w:eastAsia="Malgun Gothic" w:hAnsi="Calibri" w:cs="Calibri"/>
                <w:color w:val="000000" w:themeColor="text1"/>
                <w:kern w:val="2"/>
                <w:lang w:val="en-US" w:eastAsia="ko-KR"/>
              </w:rPr>
              <w:t>-2.21</w:t>
            </w:r>
          </w:p>
        </w:tc>
        <w:tc>
          <w:tcPr>
            <w:tcW w:w="669" w:type="dxa"/>
            <w:tcBorders>
              <w:top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2.33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0.78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-0.22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-0.42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0.46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F32926" w:rsidRPr="00F0793D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EPA5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-2.83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2.05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-2.06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0.29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2.48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F32926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</w:pPr>
            <w:r w:rsidRPr="00916D73">
              <w:rPr>
                <w:rFonts w:ascii="Calibri" w:eastAsia="Malgun Gothic" w:hAnsi="Calibri" w:cs="Calibri"/>
                <w:kern w:val="2"/>
                <w:lang w:val="en-US" w:eastAsia="ko-KR"/>
              </w:rPr>
              <w:t>-2.83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2.48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E13A4E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-0.95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0.02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0.70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0.10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-0.95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0.82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E13A4E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0.41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-0.41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0.49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-0.56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0.49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TDL-A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-3.75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-0.14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2.08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-2.14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F32926">
              <w:rPr>
                <w:rFonts w:ascii="Calibri" w:eastAsia="Malgun Gothic" w:hAnsi="Calibri" w:cs="Calibri"/>
                <w:kern w:val="2"/>
                <w:highlight w:val="yellow"/>
                <w:lang w:val="en-US" w:eastAsia="ko-KR"/>
              </w:rPr>
              <w:t>-3.75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2.64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-1.27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0.68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-0.72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-1.27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-0.03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0.41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-0.43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-0.73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TDL-B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-2.98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0.03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2.17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16D73">
              <w:rPr>
                <w:rFonts w:ascii="Calibri" w:eastAsia="Malgun Gothic" w:hAnsi="Calibri" w:cs="Calibri"/>
                <w:kern w:val="2"/>
                <w:lang w:val="en-US" w:eastAsia="ko-KR"/>
              </w:rPr>
              <w:t>-2.98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2.62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-1.01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0.72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-0.68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-1.01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0.88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-0.62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0.43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-0.40</w:t>
            </w:r>
          </w:p>
        </w:tc>
        <w:tc>
          <w:tcPr>
            <w:tcW w:w="680" w:type="dxa"/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FBD4B4" w:themeFill="accent6" w:themeFillTint="66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0.52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TDL-C</w:t>
            </w: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-3.27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0.04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2.29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-2.00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0.22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916D73">
              <w:rPr>
                <w:rFonts w:ascii="Calibri" w:eastAsia="Malgun Gothic" w:hAnsi="Calibri" w:cs="Calibri"/>
                <w:kern w:val="2"/>
                <w:lang w:val="en-US" w:eastAsia="ko-KR"/>
              </w:rPr>
              <w:t>-3.27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2.68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679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-1.08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0.75</w:t>
            </w:r>
          </w:p>
        </w:tc>
        <w:tc>
          <w:tcPr>
            <w:tcW w:w="680" w:type="dxa"/>
            <w:tcBorders>
              <w:lef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-0.67</w:t>
            </w:r>
          </w:p>
        </w:tc>
        <w:tc>
          <w:tcPr>
            <w:tcW w:w="680" w:type="dxa"/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0.89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-1.08</w:t>
            </w:r>
          </w:p>
        </w:tc>
        <w:tc>
          <w:tcPr>
            <w:tcW w:w="669" w:type="dxa"/>
            <w:tcBorders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0.89</w:t>
            </w:r>
          </w:p>
        </w:tc>
      </w:tr>
      <w:tr w:rsidR="00F32926" w:rsidRPr="00F0793D" w:rsidTr="00F32926">
        <w:trPr>
          <w:jc w:val="center"/>
        </w:trPr>
        <w:tc>
          <w:tcPr>
            <w:tcW w:w="12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Default="00F32926" w:rsidP="00774C3E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</w:p>
        </w:tc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5</w:t>
            </w:r>
          </w:p>
        </w:tc>
        <w:tc>
          <w:tcPr>
            <w:tcW w:w="67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0.01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0.45</w:t>
            </w:r>
          </w:p>
        </w:tc>
        <w:tc>
          <w:tcPr>
            <w:tcW w:w="6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-0.39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0.05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774C3E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0.54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-0.65</w:t>
            </w:r>
          </w:p>
        </w:tc>
        <w:tc>
          <w:tcPr>
            <w:tcW w:w="66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F32926" w:rsidRPr="00871108" w:rsidRDefault="00F32926" w:rsidP="00897161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>
              <w:rPr>
                <w:rFonts w:ascii="Calibri" w:eastAsia="Malgun Gothic" w:hAnsi="Calibri" w:cs="Calibri"/>
                <w:kern w:val="2"/>
                <w:lang w:val="en-US" w:eastAsia="ko-KR"/>
              </w:rPr>
              <w:t>0.54</w:t>
            </w:r>
          </w:p>
        </w:tc>
      </w:tr>
    </w:tbl>
    <w:p w:rsidR="00BB0024" w:rsidRDefault="00BB0024" w:rsidP="00BB0024">
      <w:pPr>
        <w:rPr>
          <w:lang w:val="en-US" w:eastAsia="ko-KR"/>
        </w:rPr>
      </w:pPr>
    </w:p>
    <w:p w:rsidR="00CF7E23" w:rsidRDefault="00B10F54" w:rsidP="00CF7E23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Summary </w:t>
      </w:r>
      <w:r w:rsidR="00746957">
        <w:rPr>
          <w:lang w:val="en-US" w:eastAsia="ko-KR"/>
        </w:rPr>
        <w:t>across different SCSs</w:t>
      </w:r>
      <w:r w:rsidR="00CF7E23">
        <w:rPr>
          <w:lang w:val="en-US" w:eastAsia="ko-KR"/>
        </w:rPr>
        <w:t xml:space="preserve"> </w:t>
      </w:r>
    </w:p>
    <w:p w:rsidR="00CF7E23" w:rsidRDefault="00CF7E23" w:rsidP="00CF7E23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Based on previous simulation results, </w:t>
      </w:r>
      <w:r w:rsidR="00114197">
        <w:rPr>
          <w:rFonts w:ascii="Times New Roman" w:hAnsi="Times New Roman"/>
          <w:sz w:val="22"/>
          <w:szCs w:val="20"/>
          <w:lang w:eastAsia="ko-KR"/>
        </w:rPr>
        <w:t>the</w:t>
      </w:r>
      <w:r w:rsidR="0087243D">
        <w:rPr>
          <w:rFonts w:ascii="Times New Roman" w:hAnsi="Times New Roman"/>
          <w:sz w:val="22"/>
          <w:szCs w:val="20"/>
          <w:lang w:eastAsia="ko-KR"/>
        </w:rPr>
        <w:t xml:space="preserve"> maximum absolute value of </w:t>
      </w:r>
      <w:r w:rsidR="00114197">
        <w:rPr>
          <w:rFonts w:ascii="Times New Roman" w:hAnsi="Times New Roman"/>
          <w:sz w:val="22"/>
          <w:szCs w:val="20"/>
          <w:lang w:eastAsia="ko-KR"/>
        </w:rPr>
        <w:t xml:space="preserve">5% and 95% </w:t>
      </w:r>
      <w:r w:rsidR="0087243D">
        <w:rPr>
          <w:rFonts w:ascii="Times New Roman" w:hAnsi="Times New Roman"/>
          <w:sz w:val="22"/>
          <w:szCs w:val="20"/>
          <w:lang w:eastAsia="ko-KR"/>
        </w:rPr>
        <w:t xml:space="preserve">points </w:t>
      </w:r>
      <w:r w:rsidR="00114197">
        <w:rPr>
          <w:rFonts w:ascii="Times New Roman" w:hAnsi="Times New Roman"/>
          <w:sz w:val="22"/>
          <w:szCs w:val="20"/>
          <w:lang w:eastAsia="ko-KR"/>
        </w:rPr>
        <w:t xml:space="preserve">on the CDF curve of </w:t>
      </w:r>
      <w:r w:rsidR="00CB5550">
        <w:rPr>
          <w:rFonts w:ascii="Times New Roman" w:hAnsi="Times New Roman"/>
          <w:sz w:val="22"/>
          <w:szCs w:val="20"/>
          <w:lang w:eastAsia="ko-KR"/>
        </w:rPr>
        <w:t xml:space="preserve">Delta </w:t>
      </w:r>
      <w:r w:rsidR="00222F98">
        <w:rPr>
          <w:rFonts w:ascii="Times New Roman" w:hAnsi="Times New Roman"/>
          <w:sz w:val="22"/>
          <w:szCs w:val="20"/>
          <w:lang w:eastAsia="ko-KR"/>
        </w:rPr>
        <w:t>RSRP</w:t>
      </w:r>
      <w:r w:rsidR="00CB5550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97161">
        <w:rPr>
          <w:rFonts w:ascii="Times New Roman" w:hAnsi="Times New Roman"/>
          <w:sz w:val="22"/>
          <w:szCs w:val="20"/>
          <w:lang w:eastAsia="ko-KR"/>
        </w:rPr>
        <w:t>with</w:t>
      </w:r>
      <w:r>
        <w:rPr>
          <w:rFonts w:ascii="Times New Roman" w:hAnsi="Times New Roman"/>
          <w:sz w:val="22"/>
          <w:szCs w:val="20"/>
          <w:lang w:eastAsia="ko-KR"/>
        </w:rPr>
        <w:t xml:space="preserve"> different SCSs is summari</w:t>
      </w:r>
      <w:r w:rsidR="00C25CEC">
        <w:rPr>
          <w:rFonts w:ascii="Times New Roman" w:hAnsi="Times New Roman"/>
          <w:sz w:val="22"/>
          <w:szCs w:val="20"/>
          <w:lang w:eastAsia="ko-KR"/>
        </w:rPr>
        <w:t>z</w:t>
      </w:r>
      <w:r>
        <w:rPr>
          <w:rFonts w:ascii="Times New Roman" w:hAnsi="Times New Roman"/>
          <w:sz w:val="22"/>
          <w:szCs w:val="20"/>
          <w:lang w:eastAsia="ko-KR"/>
        </w:rPr>
        <w:t xml:space="preserve">ed in Table 3.5-1.  </w:t>
      </w:r>
      <w:r w:rsidRPr="00CF7E23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CF7E23" w:rsidRDefault="00CF7E23" w:rsidP="00CF7E23">
      <w:pPr>
        <w:pStyle w:val="af1"/>
        <w:spacing w:after="120"/>
        <w:jc w:val="center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Table 3.5-1</w:t>
      </w:r>
      <w:r w:rsidR="00680F5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97161">
        <w:rPr>
          <w:rFonts w:ascii="Times New Roman" w:hAnsi="Times New Roman"/>
          <w:sz w:val="22"/>
          <w:szCs w:val="20"/>
          <w:lang w:eastAsia="ko-KR"/>
        </w:rPr>
        <w:t>Maximum absolute value of Delta RSRP (5%~95% on CDF)</w:t>
      </w:r>
      <w:r w:rsidR="00DE2C39">
        <w:rPr>
          <w:rFonts w:ascii="Times New Roman" w:hAnsi="Times New Roman"/>
          <w:sz w:val="22"/>
          <w:szCs w:val="20"/>
          <w:lang w:eastAsia="ko-KR"/>
        </w:rPr>
        <w:t>, SINR -6 dB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tbl>
      <w:tblPr>
        <w:tblW w:w="8213" w:type="dxa"/>
        <w:jc w:val="center"/>
        <w:tblInd w:w="-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0"/>
        <w:gridCol w:w="1549"/>
        <w:gridCol w:w="1550"/>
        <w:gridCol w:w="1542"/>
        <w:gridCol w:w="1542"/>
      </w:tblGrid>
      <w:tr w:rsidR="00CF7E23" w:rsidRPr="00F0793D" w:rsidTr="001416DE">
        <w:trPr>
          <w:jc w:val="center"/>
        </w:trPr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CF7E23" w:rsidRDefault="00CF7E23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SCS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7E23" w:rsidRPr="00F0793D" w:rsidRDefault="00CF7E23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15 kHz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7E23" w:rsidRPr="00F0793D" w:rsidRDefault="00CF7E23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30 kHz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7E23" w:rsidRPr="00F0793D" w:rsidRDefault="00CF7E23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120 kHz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7E23" w:rsidRPr="00F0793D" w:rsidRDefault="00CF7E23" w:rsidP="00897161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240 kHz</w:t>
            </w:r>
          </w:p>
        </w:tc>
      </w:tr>
      <w:tr w:rsidR="00CF7E23" w:rsidRPr="00F0793D" w:rsidTr="001416DE">
        <w:trPr>
          <w:jc w:val="center"/>
        </w:trPr>
        <w:tc>
          <w:tcPr>
            <w:tcW w:w="2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CF7E23" w:rsidRDefault="00897161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Maximum absolute value of Delta RSRP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CF7E23" w:rsidRDefault="00C54E7D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3.75 dB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CF7E23" w:rsidRDefault="00C54E7D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3.13 dB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CF7E23" w:rsidRDefault="00C54E7D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3.24 dB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  <w:vAlign w:val="center"/>
          </w:tcPr>
          <w:p w:rsidR="00CF7E23" w:rsidRDefault="00C54E7D" w:rsidP="00C54E7D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>
              <w:rPr>
                <w:rFonts w:ascii="Calibri" w:hAnsi="Calibri" w:cs="Calibri"/>
                <w:kern w:val="2"/>
                <w:lang w:val="en-US" w:eastAsia="zh-CN"/>
              </w:rPr>
              <w:t>3.75 dB</w:t>
            </w:r>
          </w:p>
        </w:tc>
      </w:tr>
    </w:tbl>
    <w:p w:rsidR="00CF7E23" w:rsidRDefault="00CF7E23" w:rsidP="00CF7E23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C24357" w:rsidRDefault="00E42902" w:rsidP="00CF7E23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From Table 3.5-1, </w:t>
      </w:r>
      <w:r w:rsidR="00897161">
        <w:rPr>
          <w:rFonts w:ascii="Times New Roman" w:hAnsi="Times New Roman"/>
          <w:sz w:val="22"/>
          <w:szCs w:val="20"/>
          <w:lang w:eastAsia="ko-KR"/>
        </w:rPr>
        <w:t xml:space="preserve">it can be seen that </w:t>
      </w:r>
    </w:p>
    <w:p w:rsidR="00897161" w:rsidRPr="00407CBA" w:rsidRDefault="00897161" w:rsidP="00CF7E23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>Observation 1: The difference of maximum absolute value of Delta RSRP among different SCSs is limited.</w:t>
      </w:r>
    </w:p>
    <w:p w:rsidR="00897161" w:rsidRPr="00407CBA" w:rsidRDefault="00897161" w:rsidP="00CF7E23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Observation 2: </w:t>
      </w:r>
      <w:r w:rsidR="000A5F80"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The maximum absolute value of Delta RSRP 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>in the range 5%~95%</w:t>
      </w:r>
      <w:r w:rsidR="000A5F80"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 on the CDF curve for all SCSs is 3~4 </w:t>
      </w:r>
      <w:proofErr w:type="spellStart"/>
      <w:r w:rsidR="000A5F80" w:rsidRPr="00407CBA">
        <w:rPr>
          <w:rFonts w:ascii="Times New Roman" w:hAnsi="Times New Roman"/>
          <w:b/>
          <w:i/>
          <w:sz w:val="22"/>
          <w:szCs w:val="20"/>
          <w:lang w:eastAsia="ko-KR"/>
        </w:rPr>
        <w:t>dB.</w:t>
      </w:r>
      <w:proofErr w:type="spellEnd"/>
      <w:r w:rsidR="000A5F80"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  </w:t>
      </w: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    </w:t>
      </w:r>
    </w:p>
    <w:p w:rsidR="008F007D" w:rsidRPr="00DE0C43" w:rsidRDefault="00A0527B" w:rsidP="00DE4ED5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B82C45" w:rsidRDefault="0066305A" w:rsidP="00B80B65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9532FB">
        <w:rPr>
          <w:rFonts w:ascii="Times New Roman" w:hAnsi="Times New Roman"/>
          <w:sz w:val="22"/>
          <w:szCs w:val="20"/>
          <w:lang w:eastAsia="ko-KR"/>
        </w:rPr>
        <w:t xml:space="preserve">In this paper, we </w:t>
      </w:r>
      <w:r w:rsidR="00DE7432">
        <w:rPr>
          <w:rFonts w:ascii="Times New Roman" w:hAnsi="Times New Roman"/>
          <w:sz w:val="22"/>
          <w:szCs w:val="20"/>
          <w:lang w:eastAsia="ko-KR"/>
        </w:rPr>
        <w:t>provid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ed the </w:t>
      </w:r>
      <w:r w:rsidR="00DE7432">
        <w:rPr>
          <w:rFonts w:ascii="Times New Roman" w:hAnsi="Times New Roman"/>
          <w:sz w:val="22"/>
          <w:szCs w:val="20"/>
          <w:lang w:eastAsia="ko-KR"/>
        </w:rPr>
        <w:t>SSB based RSRP measurement accuracy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 simulation results</w:t>
      </w:r>
      <w:r w:rsidRPr="009532FB">
        <w:rPr>
          <w:rFonts w:ascii="Times New Roman" w:hAnsi="Times New Roman"/>
          <w:sz w:val="22"/>
          <w:szCs w:val="20"/>
          <w:lang w:eastAsia="ko-KR"/>
        </w:rPr>
        <w:t>.</w:t>
      </w:r>
      <w:r w:rsidR="005C1F36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82C45">
        <w:rPr>
          <w:rFonts w:ascii="Times New Roman" w:hAnsi="Times New Roman"/>
          <w:sz w:val="22"/>
          <w:szCs w:val="20"/>
          <w:lang w:eastAsia="ko-KR"/>
        </w:rPr>
        <w:t xml:space="preserve">The results covered different SCSs, channel conditions, network synchronization conditions, and sample numbers. </w:t>
      </w:r>
      <w:r w:rsidR="00C853CD">
        <w:rPr>
          <w:rFonts w:ascii="Times New Roman" w:hAnsi="Times New Roman"/>
          <w:sz w:val="22"/>
          <w:szCs w:val="20"/>
          <w:lang w:eastAsia="ko-KR"/>
        </w:rPr>
        <w:t>F</w:t>
      </w:r>
      <w:r w:rsidR="00B82C45">
        <w:rPr>
          <w:rFonts w:ascii="Times New Roman" w:hAnsi="Times New Roman"/>
          <w:sz w:val="22"/>
          <w:szCs w:val="20"/>
          <w:lang w:eastAsia="ko-KR"/>
        </w:rPr>
        <w:t xml:space="preserve">rom </w:t>
      </w:r>
      <w:r w:rsidR="00C853CD">
        <w:rPr>
          <w:rFonts w:ascii="Times New Roman" w:hAnsi="Times New Roman"/>
          <w:sz w:val="22"/>
          <w:szCs w:val="20"/>
          <w:lang w:eastAsia="ko-KR"/>
        </w:rPr>
        <w:t xml:space="preserve">the simulation results, </w:t>
      </w:r>
      <w:r w:rsidR="00B82C45">
        <w:rPr>
          <w:rFonts w:ascii="Times New Roman" w:hAnsi="Times New Roman"/>
          <w:sz w:val="22"/>
          <w:szCs w:val="20"/>
          <w:lang w:eastAsia="ko-KR"/>
        </w:rPr>
        <w:t>we obtain the following observations:</w:t>
      </w:r>
    </w:p>
    <w:p w:rsidR="00B82C45" w:rsidRPr="00407CBA" w:rsidRDefault="00B82C45" w:rsidP="00B82C45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>Observation 1: The difference of maximum absolute value of Delta RSRP among different SCSs is limited.</w:t>
      </w:r>
    </w:p>
    <w:p w:rsidR="00B82C45" w:rsidRPr="00407CBA" w:rsidRDefault="00B82C45" w:rsidP="00B82C45">
      <w:pPr>
        <w:pStyle w:val="af1"/>
        <w:spacing w:after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Observation 2: The maximum absolute value of Delta RSRP in the range 5%~95% on the CDF curve for all SCSs is 3~4 </w:t>
      </w:r>
      <w:proofErr w:type="spellStart"/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>dB.</w:t>
      </w:r>
      <w:proofErr w:type="spellEnd"/>
      <w:r w:rsidRPr="00407CBA">
        <w:rPr>
          <w:rFonts w:ascii="Times New Roman" w:hAnsi="Times New Roman"/>
          <w:b/>
          <w:i/>
          <w:sz w:val="22"/>
          <w:szCs w:val="20"/>
          <w:lang w:eastAsia="ko-KR"/>
        </w:rPr>
        <w:t xml:space="preserve">      </w:t>
      </w:r>
    </w:p>
    <w:p w:rsidR="005D57D0" w:rsidRDefault="005D57D0" w:rsidP="00B80B65">
      <w:pPr>
        <w:pStyle w:val="af1"/>
        <w:spacing w:after="1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8E5EA0" w:rsidRPr="008E5EA0" w:rsidRDefault="008E5EA0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E5EA0">
        <w:rPr>
          <w:sz w:val="22"/>
          <w:szCs w:val="22"/>
        </w:rPr>
        <w:t>R4-1706904, Link level simulation assumptions for SS block measurements, Ericsson</w:t>
      </w:r>
    </w:p>
    <w:p w:rsidR="008E5EA0" w:rsidRDefault="008E5EA0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8E5EA0">
        <w:rPr>
          <w:sz w:val="22"/>
          <w:szCs w:val="22"/>
        </w:rPr>
        <w:t>R4-170</w:t>
      </w:r>
      <w:r w:rsidR="00CC6363">
        <w:rPr>
          <w:sz w:val="22"/>
          <w:szCs w:val="22"/>
        </w:rPr>
        <w:t>9301</w:t>
      </w:r>
      <w:r w:rsidRPr="008E5EA0">
        <w:rPr>
          <w:sz w:val="22"/>
          <w:szCs w:val="22"/>
        </w:rPr>
        <w:t xml:space="preserve">, </w:t>
      </w:r>
      <w:r w:rsidR="00CC6363">
        <w:rPr>
          <w:sz w:val="22"/>
          <w:szCs w:val="22"/>
        </w:rPr>
        <w:t>SS block RSRP link level simulation results,</w:t>
      </w:r>
      <w:r>
        <w:rPr>
          <w:sz w:val="22"/>
          <w:szCs w:val="22"/>
        </w:rPr>
        <w:t xml:space="preserve"> </w:t>
      </w:r>
      <w:r w:rsidR="00CC6363">
        <w:rPr>
          <w:sz w:val="22"/>
          <w:szCs w:val="22"/>
        </w:rPr>
        <w:t>Intel</w:t>
      </w:r>
    </w:p>
    <w:p w:rsidR="00752EA5" w:rsidRDefault="00752EA5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52EA5">
        <w:rPr>
          <w:sz w:val="22"/>
          <w:szCs w:val="22"/>
        </w:rPr>
        <w:t>R4-1709</w:t>
      </w:r>
      <w:r w:rsidR="00CC6363">
        <w:rPr>
          <w:sz w:val="22"/>
          <w:szCs w:val="22"/>
        </w:rPr>
        <w:t>332</w:t>
      </w:r>
      <w:r>
        <w:rPr>
          <w:sz w:val="22"/>
          <w:szCs w:val="22"/>
        </w:rPr>
        <w:t xml:space="preserve">, </w:t>
      </w:r>
      <w:r w:rsidR="00CC6363">
        <w:rPr>
          <w:sz w:val="22"/>
          <w:szCs w:val="22"/>
        </w:rPr>
        <w:t>Simulation results for RSRP measurement accuracy of</w:t>
      </w:r>
      <w:r>
        <w:rPr>
          <w:sz w:val="22"/>
          <w:szCs w:val="22"/>
        </w:rPr>
        <w:t xml:space="preserve"> NR, </w:t>
      </w:r>
      <w:proofErr w:type="spellStart"/>
      <w:r w:rsidR="00CC6363">
        <w:rPr>
          <w:sz w:val="22"/>
          <w:szCs w:val="22"/>
        </w:rPr>
        <w:t>MediaTek</w:t>
      </w:r>
      <w:proofErr w:type="spellEnd"/>
    </w:p>
    <w:p w:rsidR="00606EF8" w:rsidRDefault="00CC6363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R4</w:t>
      </w:r>
      <w:r w:rsidR="00606EF8">
        <w:rPr>
          <w:sz w:val="22"/>
          <w:szCs w:val="22"/>
        </w:rPr>
        <w:t>-17</w:t>
      </w:r>
      <w:r>
        <w:rPr>
          <w:sz w:val="22"/>
          <w:szCs w:val="22"/>
        </w:rPr>
        <w:t>09442</w:t>
      </w:r>
      <w:r w:rsidR="00606EF8">
        <w:rPr>
          <w:sz w:val="22"/>
          <w:szCs w:val="22"/>
        </w:rPr>
        <w:t xml:space="preserve">, </w:t>
      </w:r>
      <w:r>
        <w:rPr>
          <w:sz w:val="22"/>
          <w:szCs w:val="22"/>
        </w:rPr>
        <w:t>Link level evaluation results on SS-RSRP, NT</w:t>
      </w:r>
      <w:r w:rsidR="00606EF8">
        <w:rPr>
          <w:sz w:val="22"/>
          <w:szCs w:val="22"/>
        </w:rPr>
        <w:t xml:space="preserve">T </w:t>
      </w:r>
      <w:proofErr w:type="spellStart"/>
      <w:r w:rsidR="00606EF8">
        <w:rPr>
          <w:sz w:val="22"/>
          <w:szCs w:val="22"/>
        </w:rPr>
        <w:t>Docomo</w:t>
      </w:r>
      <w:proofErr w:type="spellEnd"/>
    </w:p>
    <w:p w:rsidR="00CC6363" w:rsidRDefault="00CC6363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R4-1709498, Updated simulation results for SS block measurement, CMCC</w:t>
      </w:r>
    </w:p>
    <w:p w:rsidR="00CC6363" w:rsidRDefault="00CC6363" w:rsidP="00547CF7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>R4-170</w:t>
      </w:r>
      <w:r w:rsidR="00CE13C8">
        <w:rPr>
          <w:sz w:val="22"/>
          <w:szCs w:val="22"/>
        </w:rPr>
        <w:t>9623, Updated simulation results of SS block measurement accuracy in NR</w:t>
      </w:r>
    </w:p>
    <w:p w:rsidR="00DA2DA8" w:rsidRDefault="00DA2DA8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</w:p>
    <w:p w:rsidR="00053EC9" w:rsidRDefault="00AB635D" w:rsidP="00CE4A1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AB635D">
        <w:rPr>
          <w:lang w:eastAsia="zh-CN"/>
        </w:rPr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DD6317" w:rsidRPr="00C35336" w:rsidRDefault="00DD6317" w:rsidP="00DD6317">
      <w:pPr>
        <w:pStyle w:val="af4"/>
        <w:ind w:right="72"/>
        <w:jc w:val="center"/>
        <w:rPr>
          <w:sz w:val="22"/>
          <w:szCs w:val="22"/>
          <w:lang w:val="en-US"/>
        </w:rPr>
      </w:pPr>
      <w:r w:rsidRPr="00C35336">
        <w:rPr>
          <w:sz w:val="22"/>
          <w:szCs w:val="22"/>
          <w:lang w:val="en-US"/>
        </w:rPr>
        <w:t xml:space="preserve">Table </w:t>
      </w:r>
      <w:r w:rsidR="00CE4A1C">
        <w:rPr>
          <w:sz w:val="22"/>
          <w:szCs w:val="22"/>
          <w:lang w:val="en-US"/>
        </w:rPr>
        <w:t>A.</w:t>
      </w:r>
      <w:r w:rsidRPr="00C35336">
        <w:rPr>
          <w:sz w:val="22"/>
          <w:szCs w:val="22"/>
          <w:lang w:val="en-US"/>
        </w:rPr>
        <w:t>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3649"/>
        <w:gridCol w:w="3472"/>
      </w:tblGrid>
      <w:tr w:rsidR="00DD6317" w:rsidRPr="001173AF" w:rsidTr="00774C3E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D6317" w:rsidRPr="001173AF" w:rsidRDefault="00DD6317" w:rsidP="00774C3E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75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D6317" w:rsidRPr="001173AF" w:rsidRDefault="00DD6317" w:rsidP="00774C3E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DD6317" w:rsidRPr="001173AF" w:rsidTr="00774C3E">
        <w:tc>
          <w:tcPr>
            <w:tcW w:w="2792" w:type="dxa"/>
            <w:tcBorders>
              <w:top w:val="double" w:sz="4" w:space="0" w:color="auto"/>
            </w:tcBorders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886" w:type="dxa"/>
            <w:tcBorders>
              <w:top w:val="double" w:sz="4" w:space="0" w:color="auto"/>
            </w:tcBorders>
            <w:shd w:val="clear" w:color="auto" w:fill="auto"/>
          </w:tcPr>
          <w:p w:rsidR="00DD6317" w:rsidRPr="00AD505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shd w:val="clear" w:color="auto" w:fill="auto"/>
          </w:tcPr>
          <w:p w:rsidR="00DD6317" w:rsidRPr="00E80E8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DD6317" w:rsidRPr="001173AF" w:rsidTr="00774C3E">
        <w:tc>
          <w:tcPr>
            <w:tcW w:w="2792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886" w:type="dxa"/>
            <w:shd w:val="clear" w:color="auto" w:fill="auto"/>
          </w:tcPr>
          <w:p w:rsidR="00DD6317" w:rsidRPr="00E80E8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3690" w:type="dxa"/>
            <w:shd w:val="clear" w:color="auto" w:fill="auto"/>
          </w:tcPr>
          <w:p w:rsidR="00DD6317" w:rsidRPr="00E80E83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B027FD" w:rsidRDefault="00DD6317" w:rsidP="00774C3E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886" w:type="dxa"/>
            <w:shd w:val="clear" w:color="auto" w:fill="auto"/>
          </w:tcPr>
          <w:p w:rsidR="00DD6317" w:rsidRPr="00B027FD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3690" w:type="dxa"/>
            <w:shd w:val="clear" w:color="auto" w:fill="auto"/>
          </w:tcPr>
          <w:p w:rsidR="00DD6317" w:rsidRPr="00B027FD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886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3886" w:type="dxa"/>
            <w:shd w:val="clear" w:color="auto" w:fill="auto"/>
          </w:tcPr>
          <w:p w:rsidR="00DD6317" w:rsidRPr="00C35336" w:rsidRDefault="00DD6317" w:rsidP="00774C3E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3690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9C0016" w:rsidRDefault="00DD6317" w:rsidP="00774C3E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3886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1579A2">
              <w:rPr>
                <w:vertAlign w:val="superscript"/>
                <w:lang w:eastAsia="ja-JP"/>
              </w:rPr>
              <w:t xml:space="preserve"> Note</w:t>
            </w:r>
            <w:r w:rsidRPr="005A1CD0">
              <w:rPr>
                <w:vertAlign w:val="superscript"/>
                <w:lang w:eastAsia="ja-JP"/>
              </w:rPr>
              <w:t>2</w:t>
            </w:r>
            <w:r w:rsidRPr="005A1CD0">
              <w:t xml:space="preserve">: </w:t>
            </w:r>
            <w:r w:rsidRPr="005A74B9">
              <w:rPr>
                <w:color w:val="FF0000"/>
              </w:rPr>
              <w:t xml:space="preserve">2  </w:t>
            </w:r>
            <w:proofErr w:type="spellStart"/>
            <w:r w:rsidRPr="005A74B9">
              <w:rPr>
                <w:color w:val="FF0000"/>
              </w:rPr>
              <w:t>rx</w:t>
            </w:r>
            <w:proofErr w:type="spellEnd"/>
            <w:r>
              <w:t xml:space="preserve"> 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</w:t>
            </w:r>
            <w:proofErr w:type="spellStart"/>
            <w:r w:rsidRPr="009C0016">
              <w:rPr>
                <w:lang w:eastAsia="ja-JP"/>
              </w:rPr>
              <w:t>beamforming</w:t>
            </w:r>
            <w:proofErr w:type="spellEnd"/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DD6317" w:rsidRPr="009C0016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beamforming</w:t>
            </w:r>
            <w:proofErr w:type="spellEnd"/>
            <w:r>
              <w:rPr>
                <w:lang w:eastAsia="ja-JP"/>
              </w:rPr>
              <w:t xml:space="preserve"> </w:t>
            </w:r>
            <w:r w:rsidRPr="009611D8">
              <w:rPr>
                <w:vertAlign w:val="superscript"/>
                <w:lang w:eastAsia="ja-JP"/>
              </w:rPr>
              <w:t>Note1</w:t>
            </w:r>
          </w:p>
        </w:tc>
        <w:tc>
          <w:tcPr>
            <w:tcW w:w="3690" w:type="dxa"/>
            <w:shd w:val="clear" w:color="auto" w:fill="auto"/>
          </w:tcPr>
          <w:p w:rsidR="00DD6317" w:rsidRDefault="00DD6317" w:rsidP="00774C3E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rPr>
                <w:vertAlign w:val="superscript"/>
                <w:lang w:eastAsia="ja-JP"/>
              </w:rPr>
              <w:t xml:space="preserve"> Note2</w:t>
            </w:r>
            <w:r w:rsidRPr="005A1CD0">
              <w:t xml:space="preserve">: </w:t>
            </w:r>
            <w:r w:rsidRPr="005A74B9">
              <w:rPr>
                <w:color w:val="FF0000"/>
              </w:rPr>
              <w:t xml:space="preserve">2 </w:t>
            </w:r>
            <w:proofErr w:type="spellStart"/>
            <w:r w:rsidRPr="005A74B9">
              <w:rPr>
                <w:color w:val="FF0000"/>
              </w:rPr>
              <w:t>rx</w:t>
            </w:r>
            <w:proofErr w:type="spellEnd"/>
            <w:r w:rsidRPr="009B2FAE">
              <w:t xml:space="preserve"> </w:t>
            </w:r>
            <w:r>
              <w:t xml:space="preserve">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B2FAE">
              <w:rPr>
                <w:rFonts w:hint="eastAsia"/>
                <w:lang w:eastAsia="ja-JP"/>
              </w:rPr>
              <w:t>(u</w:t>
            </w:r>
            <w:r w:rsidRPr="009C0016">
              <w:rPr>
                <w:rFonts w:hint="eastAsia"/>
                <w:lang w:eastAsia="ja-JP"/>
              </w:rPr>
              <w:t>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</w:t>
            </w:r>
            <w:proofErr w:type="spellStart"/>
            <w:r w:rsidRPr="009C0016">
              <w:rPr>
                <w:lang w:eastAsia="ja-JP"/>
              </w:rPr>
              <w:t>beamforming</w:t>
            </w:r>
            <w:proofErr w:type="spellEnd"/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:rsidR="00DD6317" w:rsidRPr="009C0016" w:rsidRDefault="00DD6317" w:rsidP="00774C3E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beamforming</w:t>
            </w:r>
            <w:proofErr w:type="spellEnd"/>
            <w:r w:rsidRPr="00CB23DE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  <w:vAlign w:val="center"/>
          </w:tcPr>
          <w:p w:rsidR="00DD6317" w:rsidRPr="00BE623D" w:rsidRDefault="00DD6317" w:rsidP="00774C3E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3886" w:type="dxa"/>
            <w:shd w:val="clear" w:color="auto" w:fill="auto"/>
          </w:tcPr>
          <w:p w:rsidR="00DD6317" w:rsidRPr="00D86D1C" w:rsidRDefault="00DD6317" w:rsidP="00774C3E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  <w:tc>
          <w:tcPr>
            <w:tcW w:w="3690" w:type="dxa"/>
            <w:shd w:val="clear" w:color="auto" w:fill="auto"/>
          </w:tcPr>
          <w:p w:rsidR="00DD6317" w:rsidRPr="00D86D1C" w:rsidRDefault="00DD6317" w:rsidP="00774C3E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  <w:vAlign w:val="center"/>
          </w:tcPr>
          <w:p w:rsidR="00DD6317" w:rsidRPr="00BE623D" w:rsidRDefault="00DD6317" w:rsidP="00774C3E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886" w:type="dxa"/>
            <w:shd w:val="clear" w:color="auto" w:fill="auto"/>
          </w:tcPr>
          <w:p w:rsidR="00DD6317" w:rsidRPr="00D86D1C" w:rsidRDefault="005A74B9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 xml:space="preserve">1, 3, </w:t>
            </w:r>
            <w:r w:rsidR="00DD6317" w:rsidRPr="005A74B9">
              <w:rPr>
                <w:color w:val="FF0000"/>
              </w:rPr>
              <w:t>5</w:t>
            </w:r>
            <w:r w:rsidR="00DD6317">
              <w:t>; other number of samples may also be studied upon a need</w:t>
            </w:r>
          </w:p>
        </w:tc>
        <w:tc>
          <w:tcPr>
            <w:tcW w:w="3690" w:type="dxa"/>
            <w:shd w:val="clear" w:color="auto" w:fill="auto"/>
          </w:tcPr>
          <w:p w:rsidR="00DD6317" w:rsidRPr="00D86D1C" w:rsidRDefault="005A74B9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 xml:space="preserve">1, 3, </w:t>
            </w:r>
            <w:r w:rsidR="00DD6317" w:rsidRPr="005A74B9">
              <w:rPr>
                <w:color w:val="FF0000"/>
              </w:rPr>
              <w:t>5</w:t>
            </w:r>
            <w:r w:rsidR="00DD6317">
              <w:t>; other numbers of samples may also be studied upon a need</w:t>
            </w:r>
          </w:p>
        </w:tc>
      </w:tr>
      <w:tr w:rsidR="00DD6317" w:rsidRPr="00C35336" w:rsidTr="00774C3E">
        <w:tc>
          <w:tcPr>
            <w:tcW w:w="10368" w:type="dxa"/>
            <w:gridSpan w:val="3"/>
            <w:shd w:val="clear" w:color="auto" w:fill="auto"/>
          </w:tcPr>
          <w:p w:rsidR="00DD6317" w:rsidRPr="006837BD" w:rsidRDefault="00DD6317" w:rsidP="00774C3E">
            <w:pPr>
              <w:spacing w:after="0"/>
              <w:ind w:right="72"/>
            </w:pPr>
            <w:r w:rsidRPr="006837BD">
              <w:t>SS burst set configuration</w:t>
            </w:r>
            <w:r>
              <w:t xml:space="preserve"> in Cell 1 and Cell 2</w:t>
            </w:r>
            <w:r w:rsidRPr="006837BD">
              <w:t>: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6837B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 w:rsidRPr="006837BD">
              <w:t>Subcarrier spacing</w:t>
            </w:r>
          </w:p>
        </w:tc>
        <w:tc>
          <w:tcPr>
            <w:tcW w:w="3886" w:type="dxa"/>
            <w:shd w:val="clear" w:color="auto" w:fill="auto"/>
          </w:tcPr>
          <w:p w:rsidR="00DD6317" w:rsidRPr="006837BD" w:rsidRDefault="00DD6317" w:rsidP="00774C3E">
            <w:pPr>
              <w:spacing w:after="0"/>
              <w:ind w:right="72"/>
              <w:jc w:val="center"/>
            </w:pPr>
            <w:r w:rsidRPr="006837BD">
              <w:t>15 kHz</w:t>
            </w:r>
            <w:r>
              <w:t>; 30 kHz</w:t>
            </w:r>
          </w:p>
        </w:tc>
        <w:tc>
          <w:tcPr>
            <w:tcW w:w="3690" w:type="dxa"/>
            <w:shd w:val="clear" w:color="auto" w:fill="auto"/>
          </w:tcPr>
          <w:p w:rsidR="00DD6317" w:rsidRPr="006837BD" w:rsidRDefault="00DD6317" w:rsidP="00774C3E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>
              <w:t>Number of SS blocks per SS burst set, K</w:t>
            </w:r>
          </w:p>
        </w:tc>
        <w:tc>
          <w:tcPr>
            <w:tcW w:w="3886" w:type="dxa"/>
            <w:shd w:val="clear" w:color="auto" w:fill="auto"/>
          </w:tcPr>
          <w:p w:rsidR="00DD6317" w:rsidRPr="00FB1988" w:rsidRDefault="00DD6317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>1</w:t>
            </w:r>
            <w:r w:rsidRPr="005A74B9">
              <w:rPr>
                <w:color w:val="FF0000"/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  <w:r>
              <w:rPr>
                <w:vertAlign w:val="superscript"/>
                <w:lang w:eastAsia="ja-JP"/>
              </w:rPr>
              <w:t>2</w:t>
            </w:r>
            <w:r>
              <w:t xml:space="preserve"> and </w:t>
            </w:r>
            <w:r w:rsidRPr="00FB1988">
              <w:t>4</w:t>
            </w:r>
          </w:p>
        </w:tc>
        <w:tc>
          <w:tcPr>
            <w:tcW w:w="3690" w:type="dxa"/>
            <w:shd w:val="clear" w:color="auto" w:fill="auto"/>
          </w:tcPr>
          <w:p w:rsidR="00DD6317" w:rsidRPr="00FB1988" w:rsidRDefault="00DD6317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>1</w:t>
            </w:r>
            <w:r>
              <w:rPr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  <w:r>
              <w:rPr>
                <w:vertAlign w:val="superscript"/>
                <w:lang w:eastAsia="ja-JP"/>
              </w:rPr>
              <w:t>2</w:t>
            </w:r>
            <w:r>
              <w:t xml:space="preserve"> and 4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>
              <w:t>SS burst periodicity</w:t>
            </w:r>
          </w:p>
        </w:tc>
        <w:tc>
          <w:tcPr>
            <w:tcW w:w="3886" w:type="dxa"/>
            <w:shd w:val="clear" w:color="auto" w:fill="auto"/>
          </w:tcPr>
          <w:p w:rsidR="00DD6317" w:rsidRPr="003B0C69" w:rsidRDefault="00DD6317" w:rsidP="00774C3E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  <w:tc>
          <w:tcPr>
            <w:tcW w:w="3690" w:type="dxa"/>
            <w:shd w:val="clear" w:color="auto" w:fill="auto"/>
          </w:tcPr>
          <w:p w:rsidR="00DD6317" w:rsidRPr="003B0C69" w:rsidRDefault="00DD6317" w:rsidP="00774C3E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 w:rsidRPr="00AD12FD">
              <w:t xml:space="preserve">Number of transmit </w:t>
            </w:r>
            <w:r w:rsidRPr="00AD12FD">
              <w:lastRenderedPageBreak/>
              <w:t>antenna ports</w:t>
            </w: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 w:rsidRPr="00AD12FD">
              <w:lastRenderedPageBreak/>
              <w:t xml:space="preserve">1 (the same port for NR-SSS, NR-PSS, </w:t>
            </w:r>
            <w:r w:rsidRPr="00AD12FD">
              <w:lastRenderedPageBreak/>
              <w:t>NR-PBCH)</w:t>
            </w: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 w:rsidRPr="00AD12FD">
              <w:lastRenderedPageBreak/>
              <w:t xml:space="preserve">1 (the same port for NR-SSS, NR-PSS, </w:t>
            </w:r>
            <w:r w:rsidRPr="00AD12FD">
              <w:lastRenderedPageBreak/>
              <w:t>NR-PBCH)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>
              <w:lastRenderedPageBreak/>
              <w:t>SS block BW</w:t>
            </w: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>, 288 subcarriers</w:t>
            </w:r>
            <w:r>
              <w:t xml:space="preserve"> for PBCH</w:t>
            </w: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>, 288 subcarriers</w:t>
            </w:r>
            <w:r>
              <w:t xml:space="preserve"> for PBCH</w:t>
            </w:r>
          </w:p>
        </w:tc>
      </w:tr>
      <w:tr w:rsidR="00DD6317" w:rsidRPr="00C35336" w:rsidTr="00774C3E">
        <w:tc>
          <w:tcPr>
            <w:tcW w:w="2792" w:type="dxa"/>
            <w:shd w:val="clear" w:color="auto" w:fill="auto"/>
          </w:tcPr>
          <w:p w:rsidR="00DD6317" w:rsidRPr="00AD12FD" w:rsidRDefault="00DD6317" w:rsidP="00DD6317">
            <w:pPr>
              <w:numPr>
                <w:ilvl w:val="0"/>
                <w:numId w:val="21"/>
              </w:numPr>
              <w:spacing w:after="0"/>
              <w:ind w:right="72"/>
            </w:pPr>
            <w:r w:rsidRPr="009611D8">
              <w:t xml:space="preserve">Actual </w:t>
            </w:r>
            <w:r w:rsidRPr="00613739">
              <w:t xml:space="preserve">SS block </w:t>
            </w:r>
            <w:r w:rsidRPr="009611D8">
              <w:t>transmissions</w:t>
            </w:r>
          </w:p>
        </w:tc>
        <w:tc>
          <w:tcPr>
            <w:tcW w:w="3886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3690" w:type="dxa"/>
            <w:shd w:val="clear" w:color="auto" w:fill="auto"/>
          </w:tcPr>
          <w:p w:rsidR="00DD6317" w:rsidRPr="00AD12FD" w:rsidRDefault="00DD6317" w:rsidP="00774C3E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DD6317" w:rsidRPr="00C35336" w:rsidTr="00774C3E">
        <w:tc>
          <w:tcPr>
            <w:tcW w:w="10368" w:type="dxa"/>
            <w:gridSpan w:val="3"/>
            <w:shd w:val="clear" w:color="auto" w:fill="auto"/>
          </w:tcPr>
          <w:p w:rsidR="00DD6317" w:rsidRDefault="00DD6317" w:rsidP="00774C3E">
            <w:pPr>
              <w:spacing w:after="0"/>
              <w:ind w:right="72"/>
            </w:pPr>
            <w:r>
              <w:t xml:space="preserve">NOTE1: For Case B, companies are encouraged to state their assumptions on </w:t>
            </w:r>
            <w:proofErr w:type="spellStart"/>
            <w:r>
              <w:t>beamforming</w:t>
            </w:r>
            <w:proofErr w:type="spellEnd"/>
            <w:r>
              <w:t xml:space="preserve">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  <w:p w:rsidR="00DD6317" w:rsidRPr="00AD12FD" w:rsidRDefault="00DD6317" w:rsidP="00774C3E">
            <w:pPr>
              <w:spacing w:after="0"/>
              <w:ind w:right="72"/>
              <w:rPr>
                <w:lang w:eastAsia="zh-CN"/>
              </w:rPr>
            </w:pPr>
            <w:r>
              <w:t>NOTE2: prioritized for RAN4#84</w:t>
            </w:r>
          </w:p>
        </w:tc>
      </w:tr>
    </w:tbl>
    <w:p w:rsidR="00DD6317" w:rsidRDefault="00DD6317" w:rsidP="00DD6317">
      <w:pPr>
        <w:ind w:right="72"/>
        <w:jc w:val="center"/>
        <w:rPr>
          <w:sz w:val="24"/>
          <w:szCs w:val="24"/>
          <w:lang w:eastAsia="ja-JP"/>
        </w:rPr>
      </w:pPr>
    </w:p>
    <w:p w:rsidR="00DD6317" w:rsidRDefault="00DD6317" w:rsidP="00DD6317">
      <w:pPr>
        <w:pStyle w:val="TH"/>
        <w:spacing w:after="60"/>
        <w:ind w:right="72"/>
      </w:pPr>
      <w:r>
        <w:t xml:space="preserve">Table </w:t>
      </w:r>
      <w:r w:rsidR="00CE4A1C">
        <w:t>A.</w:t>
      </w:r>
      <w:r>
        <w:t>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DD6317" w:rsidTr="00774C3E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:rsidR="00DD6317" w:rsidRPr="00582F80" w:rsidRDefault="00DD6317" w:rsidP="00774C3E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DD6317" w:rsidTr="00774C3E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DD6317" w:rsidRPr="00C04709" w:rsidRDefault="00DD6317" w:rsidP="00774C3E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Channel 1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:rsidR="00DD6317" w:rsidRPr="003C55B4" w:rsidRDefault="003C55B4" w:rsidP="00774C3E">
            <w:pPr>
              <w:spacing w:after="0"/>
              <w:ind w:right="72"/>
              <w:rPr>
                <w:color w:val="FF0000"/>
              </w:rPr>
            </w:pPr>
            <w:r w:rsidRPr="003C55B4">
              <w:rPr>
                <w:color w:val="FF0000"/>
              </w:rPr>
              <w:t>(</w:t>
            </w:r>
            <w:r w:rsidRPr="003C55B4">
              <w:rPr>
                <w:color w:val="FF0000"/>
                <w:position w:val="-1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8.25pt" o:ole="">
                  <v:imagedata r:id="rId21" o:title=""/>
                </v:shape>
                <o:OLEObject Type="Embed" ProgID="Equation.3" ShapeID="_x0000_i1025" DrawAspect="Content" ObjectID="_1568479592" r:id="rId22"/>
              </w:object>
            </w:r>
            <w:r w:rsidRPr="003C55B4">
              <w:rPr>
                <w:color w:val="FF0000"/>
              </w:rPr>
              <w:t>,</w:t>
            </w:r>
            <w:r w:rsidRPr="003C55B4">
              <w:rPr>
                <w:color w:val="FF0000"/>
                <w:position w:val="-10"/>
              </w:rPr>
              <w:object w:dxaOrig="460" w:dyaOrig="360">
                <v:shape id="_x0000_i1026" type="#_x0000_t75" style="width:23.05pt;height:18.25pt" o:ole="">
                  <v:imagedata r:id="rId23" o:title=""/>
                </v:shape>
                <o:OLEObject Type="Embed" ProgID="Equation.3" ShapeID="_x0000_i1026" DrawAspect="Content" ObjectID="_1568479593" r:id="rId24"/>
              </w:object>
            </w:r>
            <w:r w:rsidRPr="003C55B4">
              <w:rPr>
                <w:color w:val="FF0000"/>
              </w:rPr>
              <w:t>)=(112, 1)</w:t>
            </w:r>
          </w:p>
        </w:tc>
        <w:tc>
          <w:tcPr>
            <w:tcW w:w="3325" w:type="dxa"/>
            <w:vAlign w:val="center"/>
          </w:tcPr>
          <w:p w:rsidR="00DD6317" w:rsidRPr="003C55B4" w:rsidRDefault="003C55B4" w:rsidP="00774C3E">
            <w:pPr>
              <w:spacing w:after="0"/>
              <w:ind w:right="72"/>
              <w:rPr>
                <w:color w:val="FF0000"/>
              </w:rPr>
            </w:pPr>
            <w:r w:rsidRPr="003C55B4">
              <w:rPr>
                <w:color w:val="FF0000"/>
              </w:rPr>
              <w:t>(</w:t>
            </w:r>
            <w:r w:rsidRPr="003C55B4">
              <w:rPr>
                <w:color w:val="FF0000"/>
                <w:position w:val="-10"/>
              </w:rPr>
              <w:object w:dxaOrig="440" w:dyaOrig="360">
                <v:shape id="_x0000_i1027" type="#_x0000_t75" style="width:21.6pt;height:18.25pt" o:ole="">
                  <v:imagedata r:id="rId21" o:title=""/>
                </v:shape>
                <o:OLEObject Type="Embed" ProgID="Equation.3" ShapeID="_x0000_i1027" DrawAspect="Content" ObjectID="_1568479594" r:id="rId25"/>
              </w:object>
            </w:r>
            <w:r w:rsidRPr="003C55B4">
              <w:rPr>
                <w:color w:val="FF0000"/>
              </w:rPr>
              <w:t>,</w:t>
            </w:r>
            <w:r w:rsidRPr="003C55B4">
              <w:rPr>
                <w:color w:val="FF0000"/>
                <w:position w:val="-10"/>
              </w:rPr>
              <w:object w:dxaOrig="460" w:dyaOrig="360">
                <v:shape id="_x0000_i1028" type="#_x0000_t75" style="width:23.05pt;height:18.25pt" o:ole="">
                  <v:imagedata r:id="rId23" o:title=""/>
                </v:shape>
                <o:OLEObject Type="Embed" ProgID="Equation.3" ShapeID="_x0000_i1028" DrawAspect="Content" ObjectID="_1568479595" r:id="rId26"/>
              </w:object>
            </w:r>
            <w:r w:rsidRPr="003C55B4">
              <w:rPr>
                <w:color w:val="FF0000"/>
              </w:rPr>
              <w:t>)=(224, 1)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100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QPSK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Normal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:rsidR="00DD6317" w:rsidRPr="003F0A74" w:rsidRDefault="00DD6317" w:rsidP="00774C3E">
            <w:pPr>
              <w:spacing w:after="0"/>
              <w:ind w:right="72"/>
            </w:pPr>
            <w:r w:rsidRPr="003F0A74">
              <w:t>0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:rsidR="00DD6317" w:rsidRPr="00D3171D" w:rsidRDefault="00DD6317" w:rsidP="00774C3E">
            <w:pPr>
              <w:spacing w:after="0"/>
              <w:ind w:right="72"/>
            </w:pPr>
            <w:r w:rsidRPr="00D3171D">
              <w:t>CP/2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>
              <w:t>M</w:t>
            </w:r>
            <w:r w:rsidRPr="00CE0DE0">
              <w:t>s</w:t>
            </w:r>
          </w:p>
        </w:tc>
        <w:tc>
          <w:tcPr>
            <w:tcW w:w="2329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:rsidR="00DD6317" w:rsidRPr="00CE0DE0" w:rsidRDefault="00DD6317" w:rsidP="00774C3E">
            <w:pPr>
              <w:spacing w:after="0"/>
              <w:ind w:right="72"/>
            </w:pPr>
            <w:r>
              <w:t>3</w:t>
            </w:r>
            <w:r w:rsidRPr="00CE0DE0">
              <w:t xml:space="preserve"> </w:t>
            </w:r>
            <w:proofErr w:type="spellStart"/>
            <w:r w:rsidRPr="00CE0DE0">
              <w:t>ms</w:t>
            </w:r>
            <w:proofErr w:type="spellEnd"/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 w:rsidRPr="00613739">
              <w:t>SNR</w:t>
            </w:r>
            <w:r w:rsidRPr="00493E61">
              <w:t xml:space="preserve"> for Case A</w:t>
            </w:r>
          </w:p>
        </w:tc>
        <w:tc>
          <w:tcPr>
            <w:tcW w:w="746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DD6317" w:rsidRPr="005A74B9" w:rsidRDefault="00DD6317" w:rsidP="00774C3E">
            <w:pPr>
              <w:spacing w:after="0"/>
              <w:ind w:right="72"/>
              <w:rPr>
                <w:color w:val="FF0000"/>
              </w:rPr>
            </w:pPr>
            <w:r w:rsidRPr="005A74B9">
              <w:rPr>
                <w:color w:val="FF0000"/>
              </w:rPr>
              <w:t>K=1: 6 dB</w:t>
            </w:r>
          </w:p>
          <w:p w:rsidR="00DD6317" w:rsidRPr="009224DD" w:rsidRDefault="00DD6317" w:rsidP="00774C3E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:rsidR="00DD6317" w:rsidRPr="005A74B9" w:rsidRDefault="00DD6317" w:rsidP="00774C3E">
            <w:pPr>
              <w:spacing w:after="0"/>
              <w:ind w:right="72"/>
              <w:rPr>
                <w:color w:val="FF0000"/>
              </w:rPr>
            </w:pPr>
            <w:r w:rsidRPr="005A74B9">
              <w:rPr>
                <w:color w:val="FF0000"/>
              </w:rPr>
              <w:t>K=1: 1 dB</w:t>
            </w:r>
          </w:p>
          <w:p w:rsidR="00DD6317" w:rsidRPr="009224DD" w:rsidRDefault="00DD6317" w:rsidP="00774C3E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</w:t>
            </w:r>
            <w:r>
              <w:t xml:space="preserve">for Case A </w:t>
            </w:r>
            <w:r w:rsidRPr="009224DD">
              <w:t>(calculated from SNR)</w:t>
            </w:r>
          </w:p>
        </w:tc>
        <w:tc>
          <w:tcPr>
            <w:tcW w:w="746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-5.97 dB</w:t>
            </w:r>
          </w:p>
          <w:p w:rsidR="00DD6317" w:rsidRPr="009224DD" w:rsidRDefault="00DD6317" w:rsidP="00774C3E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>
              <w:t>SNR for Case B, including beamforming gain</w:t>
            </w:r>
          </w:p>
        </w:tc>
        <w:tc>
          <w:tcPr>
            <w:tcW w:w="746" w:type="dxa"/>
            <w:vAlign w:val="center"/>
          </w:tcPr>
          <w:p w:rsidR="00DD6317" w:rsidRPr="009224DD" w:rsidRDefault="00DD6317" w:rsidP="00774C3E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6 dB</w:t>
            </w:r>
          </w:p>
          <w:p w:rsidR="00DD6317" w:rsidRDefault="00DD6317" w:rsidP="00774C3E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1 dB</w:t>
            </w:r>
          </w:p>
          <w:p w:rsidR="00DD6317" w:rsidRDefault="00DD6317" w:rsidP="00774C3E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DD6317" w:rsidRPr="00426D58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 w:rsidRPr="009224DD">
              <w:t xml:space="preserve"> </w:t>
            </w:r>
            <w:r>
              <w:t xml:space="preserve">for Case B </w:t>
            </w:r>
            <w:r w:rsidRPr="009224DD">
              <w:t>(calculated from SNR)</w:t>
            </w:r>
            <w:r>
              <w:t>, including beamforming gain</w:t>
            </w:r>
          </w:p>
        </w:tc>
        <w:tc>
          <w:tcPr>
            <w:tcW w:w="746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:rsidR="00DD6317" w:rsidRDefault="00DD6317" w:rsidP="00774C3E">
            <w:pPr>
              <w:spacing w:after="0"/>
              <w:ind w:right="72"/>
            </w:pPr>
            <w:r>
              <w:t>K=1: -5.97 dB</w:t>
            </w:r>
          </w:p>
          <w:p w:rsidR="00DD6317" w:rsidRDefault="00DD6317" w:rsidP="00774C3E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DD6317" w:rsidRPr="00FA3CEB" w:rsidTr="00774C3E">
        <w:trPr>
          <w:cantSplit/>
          <w:jc w:val="center"/>
        </w:trPr>
        <w:tc>
          <w:tcPr>
            <w:tcW w:w="2995" w:type="dxa"/>
            <w:vAlign w:val="center"/>
          </w:tcPr>
          <w:p w:rsidR="00DD6317" w:rsidRPr="0027748D" w:rsidRDefault="00DD6317" w:rsidP="00774C3E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:rsidR="00DD6317" w:rsidRPr="0027748D" w:rsidRDefault="00DD6317" w:rsidP="00774C3E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:rsidR="00DD6317" w:rsidRPr="00450491" w:rsidRDefault="00DD6317" w:rsidP="00774C3E">
            <w:pPr>
              <w:spacing w:after="0"/>
              <w:ind w:right="72"/>
              <w:jc w:val="center"/>
            </w:pPr>
            <w:r w:rsidRPr="005A74B9">
              <w:rPr>
                <w:color w:val="FF0000"/>
              </w:rPr>
              <w:t>AWGN, EPA5, ETU30,</w:t>
            </w:r>
            <w:r w:rsidRPr="00450491">
              <w:t xml:space="preserve"> ETU70</w:t>
            </w:r>
            <w:r>
              <w:t xml:space="preserve">, </w:t>
            </w:r>
          </w:p>
          <w:p w:rsidR="00DD6317" w:rsidRPr="00FA3CEB" w:rsidRDefault="00DD6317" w:rsidP="00774C3E">
            <w:pPr>
              <w:spacing w:after="0"/>
              <w:ind w:right="72"/>
              <w:jc w:val="center"/>
            </w:pPr>
            <w:r w:rsidRPr="00FA3CEB">
              <w:t>CDL-A/B/C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  <w:r w:rsidRPr="00FA3CEB">
              <w:t xml:space="preserve">, </w:t>
            </w:r>
            <w:r w:rsidRPr="005A74B9">
              <w:rPr>
                <w:color w:val="FF0000"/>
              </w:rPr>
              <w:t>TDL-A/B/C</w:t>
            </w:r>
            <w:r w:rsidRPr="005A74B9">
              <w:rPr>
                <w:color w:val="FF0000"/>
                <w:vertAlign w:val="superscript"/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</w:p>
        </w:tc>
      </w:tr>
      <w:tr w:rsidR="00DD6317" w:rsidRPr="00FA3CEB" w:rsidTr="00774C3E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:rsidR="00DD6317" w:rsidRPr="00450491" w:rsidRDefault="00DD6317" w:rsidP="00774C3E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:rsidR="00DD6317" w:rsidRPr="00DD6317" w:rsidRDefault="00DD6317" w:rsidP="00DD6317">
      <w:pPr>
        <w:rPr>
          <w:lang w:eastAsia="zh-CN"/>
        </w:rPr>
      </w:pPr>
    </w:p>
    <w:sectPr w:rsidR="00DD6317" w:rsidRPr="00DD6317" w:rsidSect="00293A0D">
      <w:footerReference w:type="default" r:id="rId27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C6A" w:rsidRDefault="000E2C6A">
      <w:r>
        <w:separator/>
      </w:r>
    </w:p>
  </w:endnote>
  <w:endnote w:type="continuationSeparator" w:id="0">
    <w:p w:rsidR="000E2C6A" w:rsidRDefault="000E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161" w:rsidRDefault="008971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A26A1C">
      <w:t>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26A1C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C6A" w:rsidRDefault="000E2C6A">
      <w:r>
        <w:separator/>
      </w:r>
    </w:p>
  </w:footnote>
  <w:footnote w:type="continuationSeparator" w:id="0">
    <w:p w:rsidR="000E2C6A" w:rsidRDefault="000E2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9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29C"/>
    <w:rsid w:val="0000188D"/>
    <w:rsid w:val="00001B66"/>
    <w:rsid w:val="0000223E"/>
    <w:rsid w:val="0000258B"/>
    <w:rsid w:val="00003017"/>
    <w:rsid w:val="00003027"/>
    <w:rsid w:val="0000331B"/>
    <w:rsid w:val="00003357"/>
    <w:rsid w:val="00003534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C3F"/>
    <w:rsid w:val="00007CC8"/>
    <w:rsid w:val="00010F6D"/>
    <w:rsid w:val="0001143B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6C4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2DC5"/>
    <w:rsid w:val="00033BAD"/>
    <w:rsid w:val="00033D79"/>
    <w:rsid w:val="00034007"/>
    <w:rsid w:val="00034061"/>
    <w:rsid w:val="000343F5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A5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4A7"/>
    <w:rsid w:val="000625F0"/>
    <w:rsid w:val="00062906"/>
    <w:rsid w:val="00062E6A"/>
    <w:rsid w:val="0006341C"/>
    <w:rsid w:val="0006368A"/>
    <w:rsid w:val="00063821"/>
    <w:rsid w:val="000638E6"/>
    <w:rsid w:val="00063C3D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6F5"/>
    <w:rsid w:val="00070911"/>
    <w:rsid w:val="000709D7"/>
    <w:rsid w:val="00070C86"/>
    <w:rsid w:val="00070E6D"/>
    <w:rsid w:val="00070F6D"/>
    <w:rsid w:val="00071066"/>
    <w:rsid w:val="00071C17"/>
    <w:rsid w:val="00071DAF"/>
    <w:rsid w:val="00071EBE"/>
    <w:rsid w:val="000720DC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0AE"/>
    <w:rsid w:val="000806FE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4F46"/>
    <w:rsid w:val="00085691"/>
    <w:rsid w:val="000859AC"/>
    <w:rsid w:val="00085E73"/>
    <w:rsid w:val="00085FE5"/>
    <w:rsid w:val="0008606F"/>
    <w:rsid w:val="000860F2"/>
    <w:rsid w:val="000874DF"/>
    <w:rsid w:val="00087B4F"/>
    <w:rsid w:val="00090177"/>
    <w:rsid w:val="00090262"/>
    <w:rsid w:val="00090307"/>
    <w:rsid w:val="000911E8"/>
    <w:rsid w:val="000917B7"/>
    <w:rsid w:val="00091970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2C4"/>
    <w:rsid w:val="000A3788"/>
    <w:rsid w:val="000A3A03"/>
    <w:rsid w:val="000A405C"/>
    <w:rsid w:val="000A40F0"/>
    <w:rsid w:val="000A44CD"/>
    <w:rsid w:val="000A47FC"/>
    <w:rsid w:val="000A4F73"/>
    <w:rsid w:val="000A4FB2"/>
    <w:rsid w:val="000A5173"/>
    <w:rsid w:val="000A5885"/>
    <w:rsid w:val="000A5918"/>
    <w:rsid w:val="000A5D2C"/>
    <w:rsid w:val="000A5F80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B47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5F27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1D4"/>
    <w:rsid w:val="000D28F6"/>
    <w:rsid w:val="000D297C"/>
    <w:rsid w:val="000D2B76"/>
    <w:rsid w:val="000D2BFF"/>
    <w:rsid w:val="000D3124"/>
    <w:rsid w:val="000D357B"/>
    <w:rsid w:val="000D3D5C"/>
    <w:rsid w:val="000D405F"/>
    <w:rsid w:val="000D4512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2B2"/>
    <w:rsid w:val="000E048A"/>
    <w:rsid w:val="000E060F"/>
    <w:rsid w:val="000E0945"/>
    <w:rsid w:val="000E254D"/>
    <w:rsid w:val="000E2C6A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51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686"/>
    <w:rsid w:val="0011384E"/>
    <w:rsid w:val="001139BD"/>
    <w:rsid w:val="001139C7"/>
    <w:rsid w:val="0011419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DB7"/>
    <w:rsid w:val="00121095"/>
    <w:rsid w:val="00121A77"/>
    <w:rsid w:val="001228E7"/>
    <w:rsid w:val="001229FD"/>
    <w:rsid w:val="00122FC0"/>
    <w:rsid w:val="00123A6B"/>
    <w:rsid w:val="00123CC0"/>
    <w:rsid w:val="00123D98"/>
    <w:rsid w:val="001242AC"/>
    <w:rsid w:val="00124733"/>
    <w:rsid w:val="00124A0E"/>
    <w:rsid w:val="001256B1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6A3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058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6DE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171"/>
    <w:rsid w:val="00146807"/>
    <w:rsid w:val="00147480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70"/>
    <w:rsid w:val="001665A4"/>
    <w:rsid w:val="00166640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391E"/>
    <w:rsid w:val="001746F8"/>
    <w:rsid w:val="00174D08"/>
    <w:rsid w:val="00174D74"/>
    <w:rsid w:val="001756F5"/>
    <w:rsid w:val="0017575D"/>
    <w:rsid w:val="00175A17"/>
    <w:rsid w:val="00175ABB"/>
    <w:rsid w:val="00175B93"/>
    <w:rsid w:val="001760D7"/>
    <w:rsid w:val="00176140"/>
    <w:rsid w:val="00176275"/>
    <w:rsid w:val="001776B3"/>
    <w:rsid w:val="0017790F"/>
    <w:rsid w:val="00177A95"/>
    <w:rsid w:val="00177E47"/>
    <w:rsid w:val="0018032A"/>
    <w:rsid w:val="001808D9"/>
    <w:rsid w:val="001809B4"/>
    <w:rsid w:val="001811CE"/>
    <w:rsid w:val="001815A1"/>
    <w:rsid w:val="001815B2"/>
    <w:rsid w:val="001815DF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87FDE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A4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97DBD"/>
    <w:rsid w:val="001A006D"/>
    <w:rsid w:val="001A0565"/>
    <w:rsid w:val="001A05E7"/>
    <w:rsid w:val="001A0994"/>
    <w:rsid w:val="001A0D25"/>
    <w:rsid w:val="001A105D"/>
    <w:rsid w:val="001A1B5B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9E4"/>
    <w:rsid w:val="001B1A7C"/>
    <w:rsid w:val="001B1D0B"/>
    <w:rsid w:val="001B1FFA"/>
    <w:rsid w:val="001B27AA"/>
    <w:rsid w:val="001B2948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7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4A4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1BE1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712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1972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270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4CA"/>
    <w:rsid w:val="001F6504"/>
    <w:rsid w:val="001F6EB0"/>
    <w:rsid w:val="001F71A2"/>
    <w:rsid w:val="001F797C"/>
    <w:rsid w:val="001F7C6D"/>
    <w:rsid w:val="002004E6"/>
    <w:rsid w:val="002008A2"/>
    <w:rsid w:val="002015E9"/>
    <w:rsid w:val="00201E9D"/>
    <w:rsid w:val="00202745"/>
    <w:rsid w:val="002029C4"/>
    <w:rsid w:val="00202F44"/>
    <w:rsid w:val="00202FA6"/>
    <w:rsid w:val="00202FFE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0F23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0692"/>
    <w:rsid w:val="00221332"/>
    <w:rsid w:val="00221AE7"/>
    <w:rsid w:val="002223CF"/>
    <w:rsid w:val="00222F98"/>
    <w:rsid w:val="00223681"/>
    <w:rsid w:val="00223DC9"/>
    <w:rsid w:val="0022490A"/>
    <w:rsid w:val="002253CC"/>
    <w:rsid w:val="0022547F"/>
    <w:rsid w:val="00226C02"/>
    <w:rsid w:val="00226DDB"/>
    <w:rsid w:val="002273E9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C49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2DE"/>
    <w:rsid w:val="002424C4"/>
    <w:rsid w:val="0024250B"/>
    <w:rsid w:val="00242CC6"/>
    <w:rsid w:val="002432E0"/>
    <w:rsid w:val="00243966"/>
    <w:rsid w:val="00243F53"/>
    <w:rsid w:val="00244414"/>
    <w:rsid w:val="002447AB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CC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61F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0BF8"/>
    <w:rsid w:val="00280EE0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57A6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A7168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7CA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69B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2ED9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E018E"/>
    <w:rsid w:val="002E06F5"/>
    <w:rsid w:val="002E0731"/>
    <w:rsid w:val="002E1176"/>
    <w:rsid w:val="002E1239"/>
    <w:rsid w:val="002E1454"/>
    <w:rsid w:val="002E15B2"/>
    <w:rsid w:val="002E1647"/>
    <w:rsid w:val="002E16CB"/>
    <w:rsid w:val="002E1F7C"/>
    <w:rsid w:val="002E2173"/>
    <w:rsid w:val="002E26C4"/>
    <w:rsid w:val="002E26C6"/>
    <w:rsid w:val="002E2944"/>
    <w:rsid w:val="002E32B2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A7C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8D3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C7A"/>
    <w:rsid w:val="00317E53"/>
    <w:rsid w:val="00320008"/>
    <w:rsid w:val="00320160"/>
    <w:rsid w:val="003202D1"/>
    <w:rsid w:val="0032063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7CA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8A2"/>
    <w:rsid w:val="00331909"/>
    <w:rsid w:val="00331945"/>
    <w:rsid w:val="003319BA"/>
    <w:rsid w:val="00331DB8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27C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0DA2"/>
    <w:rsid w:val="00341387"/>
    <w:rsid w:val="0034159C"/>
    <w:rsid w:val="003418ED"/>
    <w:rsid w:val="003419A6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0E8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574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D2"/>
    <w:rsid w:val="003628B8"/>
    <w:rsid w:val="00362B27"/>
    <w:rsid w:val="00362D2C"/>
    <w:rsid w:val="00362E9D"/>
    <w:rsid w:val="003634B9"/>
    <w:rsid w:val="003636B0"/>
    <w:rsid w:val="003639BE"/>
    <w:rsid w:val="00363AE3"/>
    <w:rsid w:val="003643EF"/>
    <w:rsid w:val="00364561"/>
    <w:rsid w:val="003646BD"/>
    <w:rsid w:val="00364884"/>
    <w:rsid w:val="00364A22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3E6"/>
    <w:rsid w:val="00367452"/>
    <w:rsid w:val="00367966"/>
    <w:rsid w:val="00367E44"/>
    <w:rsid w:val="00367F30"/>
    <w:rsid w:val="0037044E"/>
    <w:rsid w:val="0037064B"/>
    <w:rsid w:val="00370B28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CF7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777D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58A5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D1E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4DDB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5B4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1AF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5F5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499"/>
    <w:rsid w:val="003E5C23"/>
    <w:rsid w:val="003E5F0F"/>
    <w:rsid w:val="003E6012"/>
    <w:rsid w:val="003E60D9"/>
    <w:rsid w:val="003E6348"/>
    <w:rsid w:val="003E6545"/>
    <w:rsid w:val="003E6ABE"/>
    <w:rsid w:val="003E6D11"/>
    <w:rsid w:val="003E7BED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745"/>
    <w:rsid w:val="003F4925"/>
    <w:rsid w:val="003F4930"/>
    <w:rsid w:val="003F507D"/>
    <w:rsid w:val="003F5C5B"/>
    <w:rsid w:val="003F5E35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07CBA"/>
    <w:rsid w:val="004107E5"/>
    <w:rsid w:val="00410CB0"/>
    <w:rsid w:val="004111D9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80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B76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0BC1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CD0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5A4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2F6"/>
    <w:rsid w:val="00491B5A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956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DBC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5E92"/>
    <w:rsid w:val="004A6456"/>
    <w:rsid w:val="004A651C"/>
    <w:rsid w:val="004A6C7A"/>
    <w:rsid w:val="004A7D3B"/>
    <w:rsid w:val="004B0B1F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7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18A"/>
    <w:rsid w:val="004D3639"/>
    <w:rsid w:val="004D3A49"/>
    <w:rsid w:val="004D3AD7"/>
    <w:rsid w:val="004D4327"/>
    <w:rsid w:val="004D4354"/>
    <w:rsid w:val="004D4A67"/>
    <w:rsid w:val="004D4A8C"/>
    <w:rsid w:val="004D4C65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1F8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78B"/>
    <w:rsid w:val="00532874"/>
    <w:rsid w:val="00532968"/>
    <w:rsid w:val="005330B7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66AC"/>
    <w:rsid w:val="00546795"/>
    <w:rsid w:val="00546837"/>
    <w:rsid w:val="005472E8"/>
    <w:rsid w:val="00547730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5F8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748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41D"/>
    <w:rsid w:val="00577436"/>
    <w:rsid w:val="0058000A"/>
    <w:rsid w:val="00580112"/>
    <w:rsid w:val="005801C7"/>
    <w:rsid w:val="005803CD"/>
    <w:rsid w:val="00580E73"/>
    <w:rsid w:val="00581829"/>
    <w:rsid w:val="00581AE6"/>
    <w:rsid w:val="00582337"/>
    <w:rsid w:val="00582561"/>
    <w:rsid w:val="00582AB6"/>
    <w:rsid w:val="0058379E"/>
    <w:rsid w:val="005837AD"/>
    <w:rsid w:val="00583964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47F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458"/>
    <w:rsid w:val="005939B1"/>
    <w:rsid w:val="005939DC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D2E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286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4B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66C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B7B17"/>
    <w:rsid w:val="005C0074"/>
    <w:rsid w:val="005C0492"/>
    <w:rsid w:val="005C0ABE"/>
    <w:rsid w:val="005C0B5E"/>
    <w:rsid w:val="005C12AA"/>
    <w:rsid w:val="005C1DF1"/>
    <w:rsid w:val="005C1F36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2E9"/>
    <w:rsid w:val="005C676D"/>
    <w:rsid w:val="005C6ADC"/>
    <w:rsid w:val="005C6B1D"/>
    <w:rsid w:val="005C74FE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945"/>
    <w:rsid w:val="005D3DCE"/>
    <w:rsid w:val="005D3EAB"/>
    <w:rsid w:val="005D3F2D"/>
    <w:rsid w:val="005D4841"/>
    <w:rsid w:val="005D4C34"/>
    <w:rsid w:val="005D4E28"/>
    <w:rsid w:val="005D570D"/>
    <w:rsid w:val="005D57D0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A0A"/>
    <w:rsid w:val="005E0E66"/>
    <w:rsid w:val="005E119F"/>
    <w:rsid w:val="005E14C7"/>
    <w:rsid w:val="005E17D2"/>
    <w:rsid w:val="005E20AA"/>
    <w:rsid w:val="005E220D"/>
    <w:rsid w:val="005E2AD0"/>
    <w:rsid w:val="005E2C44"/>
    <w:rsid w:val="005E2DCA"/>
    <w:rsid w:val="005E3016"/>
    <w:rsid w:val="005E36A0"/>
    <w:rsid w:val="005E3958"/>
    <w:rsid w:val="005E4062"/>
    <w:rsid w:val="005E4E14"/>
    <w:rsid w:val="005E5550"/>
    <w:rsid w:val="005E55F0"/>
    <w:rsid w:val="005E5D00"/>
    <w:rsid w:val="005E6C9D"/>
    <w:rsid w:val="005E6D3D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4537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98F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B43"/>
    <w:rsid w:val="00626C54"/>
    <w:rsid w:val="0062718A"/>
    <w:rsid w:val="006271B1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4F45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1D62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BAD"/>
    <w:rsid w:val="00646EBA"/>
    <w:rsid w:val="006478C4"/>
    <w:rsid w:val="00650323"/>
    <w:rsid w:val="00650442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E36"/>
    <w:rsid w:val="00660450"/>
    <w:rsid w:val="006604EC"/>
    <w:rsid w:val="0066075E"/>
    <w:rsid w:val="00660C39"/>
    <w:rsid w:val="00660C47"/>
    <w:rsid w:val="00660EC2"/>
    <w:rsid w:val="0066305A"/>
    <w:rsid w:val="006637EF"/>
    <w:rsid w:val="00663A11"/>
    <w:rsid w:val="0066427F"/>
    <w:rsid w:val="00664690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67A0D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5D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6D3E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25BD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8FE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1C5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49AD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09"/>
    <w:rsid w:val="006C2010"/>
    <w:rsid w:val="006C2196"/>
    <w:rsid w:val="006C350F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5DD"/>
    <w:rsid w:val="006D384A"/>
    <w:rsid w:val="006D3BEE"/>
    <w:rsid w:val="006D3BF7"/>
    <w:rsid w:val="006D3EA1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A95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767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3B94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B61"/>
    <w:rsid w:val="00715DDD"/>
    <w:rsid w:val="00715F1A"/>
    <w:rsid w:val="00716234"/>
    <w:rsid w:val="00716425"/>
    <w:rsid w:val="0071643A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2937"/>
    <w:rsid w:val="00723CE9"/>
    <w:rsid w:val="0072431A"/>
    <w:rsid w:val="007243CC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11E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376D8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957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0A6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3793"/>
    <w:rsid w:val="00763BE1"/>
    <w:rsid w:val="00763C34"/>
    <w:rsid w:val="00763ECC"/>
    <w:rsid w:val="007640FF"/>
    <w:rsid w:val="007641C7"/>
    <w:rsid w:val="007648EA"/>
    <w:rsid w:val="0076495C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0D4A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29F"/>
    <w:rsid w:val="00774363"/>
    <w:rsid w:val="00774804"/>
    <w:rsid w:val="00774C3E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25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6F53"/>
    <w:rsid w:val="00797031"/>
    <w:rsid w:val="00797A36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EE8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B19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62A"/>
    <w:rsid w:val="007C39B6"/>
    <w:rsid w:val="007C3A33"/>
    <w:rsid w:val="007C3BBA"/>
    <w:rsid w:val="007C3DED"/>
    <w:rsid w:val="007C3F65"/>
    <w:rsid w:val="007C4025"/>
    <w:rsid w:val="007C4056"/>
    <w:rsid w:val="007C4136"/>
    <w:rsid w:val="007C4577"/>
    <w:rsid w:val="007C4B58"/>
    <w:rsid w:val="007C4EF5"/>
    <w:rsid w:val="007C5167"/>
    <w:rsid w:val="007C51C4"/>
    <w:rsid w:val="007C5327"/>
    <w:rsid w:val="007C53AA"/>
    <w:rsid w:val="007C55D9"/>
    <w:rsid w:val="007C5658"/>
    <w:rsid w:val="007C5BC0"/>
    <w:rsid w:val="007C5DD3"/>
    <w:rsid w:val="007C5F2D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1D3"/>
    <w:rsid w:val="007D54CF"/>
    <w:rsid w:val="007D594D"/>
    <w:rsid w:val="007D5E5F"/>
    <w:rsid w:val="007D5F5E"/>
    <w:rsid w:val="007D656F"/>
    <w:rsid w:val="007D7352"/>
    <w:rsid w:val="007D73CC"/>
    <w:rsid w:val="007E14D1"/>
    <w:rsid w:val="007E18B7"/>
    <w:rsid w:val="007E2013"/>
    <w:rsid w:val="007E234B"/>
    <w:rsid w:val="007E2D7D"/>
    <w:rsid w:val="007E2F9B"/>
    <w:rsid w:val="007E3051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773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C07"/>
    <w:rsid w:val="007F6E96"/>
    <w:rsid w:val="007F794A"/>
    <w:rsid w:val="007F7A38"/>
    <w:rsid w:val="008003A7"/>
    <w:rsid w:val="0080051D"/>
    <w:rsid w:val="0080074F"/>
    <w:rsid w:val="00800C42"/>
    <w:rsid w:val="00800F2A"/>
    <w:rsid w:val="008017D2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BDD"/>
    <w:rsid w:val="00806C9F"/>
    <w:rsid w:val="00806D21"/>
    <w:rsid w:val="008072B5"/>
    <w:rsid w:val="00807836"/>
    <w:rsid w:val="00807B3A"/>
    <w:rsid w:val="00807C66"/>
    <w:rsid w:val="00810846"/>
    <w:rsid w:val="0081097F"/>
    <w:rsid w:val="0081099F"/>
    <w:rsid w:val="00810A3B"/>
    <w:rsid w:val="0081106C"/>
    <w:rsid w:val="00811E06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676"/>
    <w:rsid w:val="00831C84"/>
    <w:rsid w:val="00832005"/>
    <w:rsid w:val="008332D9"/>
    <w:rsid w:val="008335EF"/>
    <w:rsid w:val="008335FD"/>
    <w:rsid w:val="008337C8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0C"/>
    <w:rsid w:val="008528E2"/>
    <w:rsid w:val="00852A0D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1FC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DF2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43D"/>
    <w:rsid w:val="00872EF9"/>
    <w:rsid w:val="0087337B"/>
    <w:rsid w:val="008735D6"/>
    <w:rsid w:val="008736AB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D7F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08"/>
    <w:rsid w:val="008923F4"/>
    <w:rsid w:val="00892B67"/>
    <w:rsid w:val="00892DA0"/>
    <w:rsid w:val="0089353B"/>
    <w:rsid w:val="00893C84"/>
    <w:rsid w:val="00894367"/>
    <w:rsid w:val="008948C7"/>
    <w:rsid w:val="00894B20"/>
    <w:rsid w:val="00894B64"/>
    <w:rsid w:val="00894BBA"/>
    <w:rsid w:val="00894EA3"/>
    <w:rsid w:val="00894FEF"/>
    <w:rsid w:val="008957CA"/>
    <w:rsid w:val="0089580B"/>
    <w:rsid w:val="00896C5B"/>
    <w:rsid w:val="00896FE8"/>
    <w:rsid w:val="00897161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17F5"/>
    <w:rsid w:val="008B2251"/>
    <w:rsid w:val="008B24DC"/>
    <w:rsid w:val="008B2F6F"/>
    <w:rsid w:val="008B351B"/>
    <w:rsid w:val="008B3692"/>
    <w:rsid w:val="008B3834"/>
    <w:rsid w:val="008B3A09"/>
    <w:rsid w:val="008B4076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5082"/>
    <w:rsid w:val="008C675B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9F5"/>
    <w:rsid w:val="008D5B0D"/>
    <w:rsid w:val="008D7547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7BC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0C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13FB"/>
    <w:rsid w:val="009118BC"/>
    <w:rsid w:val="00911B40"/>
    <w:rsid w:val="00912168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D7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82D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B8F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535"/>
    <w:rsid w:val="009429A7"/>
    <w:rsid w:val="00942ADB"/>
    <w:rsid w:val="00942C0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0B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2FB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9EC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0DA"/>
    <w:rsid w:val="009732FF"/>
    <w:rsid w:val="0097394C"/>
    <w:rsid w:val="00973AA2"/>
    <w:rsid w:val="00974280"/>
    <w:rsid w:val="0097485A"/>
    <w:rsid w:val="00974987"/>
    <w:rsid w:val="00974A5A"/>
    <w:rsid w:val="00974B63"/>
    <w:rsid w:val="009751E5"/>
    <w:rsid w:val="00975666"/>
    <w:rsid w:val="0097578A"/>
    <w:rsid w:val="00975C0E"/>
    <w:rsid w:val="00975E60"/>
    <w:rsid w:val="009768B4"/>
    <w:rsid w:val="00976FB3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F7C"/>
    <w:rsid w:val="009913ED"/>
    <w:rsid w:val="009919E3"/>
    <w:rsid w:val="00991D23"/>
    <w:rsid w:val="00991DDF"/>
    <w:rsid w:val="00993521"/>
    <w:rsid w:val="009939C7"/>
    <w:rsid w:val="00993AD0"/>
    <w:rsid w:val="00993C85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10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B3"/>
    <w:rsid w:val="009B72F9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3A5"/>
    <w:rsid w:val="009D1587"/>
    <w:rsid w:val="009D1C31"/>
    <w:rsid w:val="009D1CD7"/>
    <w:rsid w:val="009D1EAC"/>
    <w:rsid w:val="009D2006"/>
    <w:rsid w:val="009D245E"/>
    <w:rsid w:val="009D2E57"/>
    <w:rsid w:val="009D3A70"/>
    <w:rsid w:val="009D3B2A"/>
    <w:rsid w:val="009D3E94"/>
    <w:rsid w:val="009D4272"/>
    <w:rsid w:val="009D4573"/>
    <w:rsid w:val="009D4634"/>
    <w:rsid w:val="009D468F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237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121F"/>
    <w:rsid w:val="00A02092"/>
    <w:rsid w:val="00A02F75"/>
    <w:rsid w:val="00A02F7F"/>
    <w:rsid w:val="00A033DA"/>
    <w:rsid w:val="00A03768"/>
    <w:rsid w:val="00A039EF"/>
    <w:rsid w:val="00A04FBF"/>
    <w:rsid w:val="00A0513C"/>
    <w:rsid w:val="00A0527B"/>
    <w:rsid w:val="00A05EBA"/>
    <w:rsid w:val="00A05F55"/>
    <w:rsid w:val="00A06058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5EDB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291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7E4"/>
    <w:rsid w:val="00A258F2"/>
    <w:rsid w:val="00A25A55"/>
    <w:rsid w:val="00A26545"/>
    <w:rsid w:val="00A266ED"/>
    <w:rsid w:val="00A26718"/>
    <w:rsid w:val="00A2672A"/>
    <w:rsid w:val="00A267C8"/>
    <w:rsid w:val="00A2686E"/>
    <w:rsid w:val="00A269BC"/>
    <w:rsid w:val="00A26A1C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D6"/>
    <w:rsid w:val="00A35FFE"/>
    <w:rsid w:val="00A3608D"/>
    <w:rsid w:val="00A367F7"/>
    <w:rsid w:val="00A37CAE"/>
    <w:rsid w:val="00A4029D"/>
    <w:rsid w:val="00A407A4"/>
    <w:rsid w:val="00A40E29"/>
    <w:rsid w:val="00A413B5"/>
    <w:rsid w:val="00A4156C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08B6"/>
    <w:rsid w:val="00A511E3"/>
    <w:rsid w:val="00A51F1F"/>
    <w:rsid w:val="00A52DE1"/>
    <w:rsid w:val="00A533BD"/>
    <w:rsid w:val="00A53AB7"/>
    <w:rsid w:val="00A53CC2"/>
    <w:rsid w:val="00A542CC"/>
    <w:rsid w:val="00A542D2"/>
    <w:rsid w:val="00A5469D"/>
    <w:rsid w:val="00A54A5C"/>
    <w:rsid w:val="00A54B05"/>
    <w:rsid w:val="00A54CB5"/>
    <w:rsid w:val="00A54CFA"/>
    <w:rsid w:val="00A54D8A"/>
    <w:rsid w:val="00A558FC"/>
    <w:rsid w:val="00A55AA9"/>
    <w:rsid w:val="00A55B86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22F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1E1D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6B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3C1"/>
    <w:rsid w:val="00AA05E1"/>
    <w:rsid w:val="00AA0664"/>
    <w:rsid w:val="00AA08AB"/>
    <w:rsid w:val="00AA1095"/>
    <w:rsid w:val="00AA11A1"/>
    <w:rsid w:val="00AA13AA"/>
    <w:rsid w:val="00AA2258"/>
    <w:rsid w:val="00AA22A9"/>
    <w:rsid w:val="00AA273E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4AE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289F"/>
    <w:rsid w:val="00AD28FC"/>
    <w:rsid w:val="00AD3803"/>
    <w:rsid w:val="00AD429D"/>
    <w:rsid w:val="00AD4CB3"/>
    <w:rsid w:val="00AD5BEA"/>
    <w:rsid w:val="00AD5F0D"/>
    <w:rsid w:val="00AD5F63"/>
    <w:rsid w:val="00AD5FC9"/>
    <w:rsid w:val="00AD677E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E32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0F54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A39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076"/>
    <w:rsid w:val="00B31288"/>
    <w:rsid w:val="00B31814"/>
    <w:rsid w:val="00B31974"/>
    <w:rsid w:val="00B31CA2"/>
    <w:rsid w:val="00B3251B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0D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2E9E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CB1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375"/>
    <w:rsid w:val="00B47627"/>
    <w:rsid w:val="00B5012C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D2A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5C81"/>
    <w:rsid w:val="00B6681C"/>
    <w:rsid w:val="00B66CD3"/>
    <w:rsid w:val="00B671F6"/>
    <w:rsid w:val="00B6748A"/>
    <w:rsid w:val="00B6776A"/>
    <w:rsid w:val="00B67816"/>
    <w:rsid w:val="00B67A04"/>
    <w:rsid w:val="00B67AED"/>
    <w:rsid w:val="00B67B45"/>
    <w:rsid w:val="00B67D3A"/>
    <w:rsid w:val="00B70682"/>
    <w:rsid w:val="00B7080E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3B12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B65"/>
    <w:rsid w:val="00B80E56"/>
    <w:rsid w:val="00B817E4"/>
    <w:rsid w:val="00B81DA0"/>
    <w:rsid w:val="00B81E69"/>
    <w:rsid w:val="00B81F6B"/>
    <w:rsid w:val="00B82081"/>
    <w:rsid w:val="00B82472"/>
    <w:rsid w:val="00B82C45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86D78"/>
    <w:rsid w:val="00B90AA2"/>
    <w:rsid w:val="00B90FFF"/>
    <w:rsid w:val="00B91A4A"/>
    <w:rsid w:val="00B92062"/>
    <w:rsid w:val="00B92277"/>
    <w:rsid w:val="00B92355"/>
    <w:rsid w:val="00B923EA"/>
    <w:rsid w:val="00B92E76"/>
    <w:rsid w:val="00B93403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4BC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024"/>
    <w:rsid w:val="00BB03B5"/>
    <w:rsid w:val="00BB0456"/>
    <w:rsid w:val="00BB0711"/>
    <w:rsid w:val="00BB0812"/>
    <w:rsid w:val="00BB099B"/>
    <w:rsid w:val="00BB0E38"/>
    <w:rsid w:val="00BB16E6"/>
    <w:rsid w:val="00BB182D"/>
    <w:rsid w:val="00BB1ABA"/>
    <w:rsid w:val="00BB20DF"/>
    <w:rsid w:val="00BB2C01"/>
    <w:rsid w:val="00BB32CF"/>
    <w:rsid w:val="00BB4939"/>
    <w:rsid w:val="00BB4B53"/>
    <w:rsid w:val="00BB4EF1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4A"/>
    <w:rsid w:val="00BC417B"/>
    <w:rsid w:val="00BC4817"/>
    <w:rsid w:val="00BC4C3E"/>
    <w:rsid w:val="00BC4CF8"/>
    <w:rsid w:val="00BC4E32"/>
    <w:rsid w:val="00BC523C"/>
    <w:rsid w:val="00BC57B6"/>
    <w:rsid w:val="00BC58B8"/>
    <w:rsid w:val="00BC60FF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FA0"/>
    <w:rsid w:val="00BD41B5"/>
    <w:rsid w:val="00BD46FE"/>
    <w:rsid w:val="00BD47FB"/>
    <w:rsid w:val="00BD49A5"/>
    <w:rsid w:val="00BD4F84"/>
    <w:rsid w:val="00BD57DC"/>
    <w:rsid w:val="00BD59AC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4A82"/>
    <w:rsid w:val="00BF4D57"/>
    <w:rsid w:val="00BF5EED"/>
    <w:rsid w:val="00BF6510"/>
    <w:rsid w:val="00BF65F2"/>
    <w:rsid w:val="00BF674A"/>
    <w:rsid w:val="00BF6AAD"/>
    <w:rsid w:val="00BF6B17"/>
    <w:rsid w:val="00BF6B91"/>
    <w:rsid w:val="00BF6CCA"/>
    <w:rsid w:val="00BF70B5"/>
    <w:rsid w:val="00BF70E7"/>
    <w:rsid w:val="00BF7717"/>
    <w:rsid w:val="00BF7AF6"/>
    <w:rsid w:val="00C00EC9"/>
    <w:rsid w:val="00C02050"/>
    <w:rsid w:val="00C02376"/>
    <w:rsid w:val="00C025FF"/>
    <w:rsid w:val="00C02AF0"/>
    <w:rsid w:val="00C03948"/>
    <w:rsid w:val="00C04A34"/>
    <w:rsid w:val="00C0547D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753"/>
    <w:rsid w:val="00C13BDF"/>
    <w:rsid w:val="00C140A6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357"/>
    <w:rsid w:val="00C24909"/>
    <w:rsid w:val="00C24B67"/>
    <w:rsid w:val="00C24D7B"/>
    <w:rsid w:val="00C24F6C"/>
    <w:rsid w:val="00C25030"/>
    <w:rsid w:val="00C25C95"/>
    <w:rsid w:val="00C25CEC"/>
    <w:rsid w:val="00C25DEE"/>
    <w:rsid w:val="00C2640C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054"/>
    <w:rsid w:val="00C322E2"/>
    <w:rsid w:val="00C322E7"/>
    <w:rsid w:val="00C3287A"/>
    <w:rsid w:val="00C329B5"/>
    <w:rsid w:val="00C33AB6"/>
    <w:rsid w:val="00C34314"/>
    <w:rsid w:val="00C3448E"/>
    <w:rsid w:val="00C34787"/>
    <w:rsid w:val="00C353E4"/>
    <w:rsid w:val="00C35667"/>
    <w:rsid w:val="00C35A8E"/>
    <w:rsid w:val="00C35E4D"/>
    <w:rsid w:val="00C3645D"/>
    <w:rsid w:val="00C36C4F"/>
    <w:rsid w:val="00C36D46"/>
    <w:rsid w:val="00C3712E"/>
    <w:rsid w:val="00C37474"/>
    <w:rsid w:val="00C37E51"/>
    <w:rsid w:val="00C4006C"/>
    <w:rsid w:val="00C401FC"/>
    <w:rsid w:val="00C422C6"/>
    <w:rsid w:val="00C43342"/>
    <w:rsid w:val="00C438FA"/>
    <w:rsid w:val="00C43AE5"/>
    <w:rsid w:val="00C43E63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467"/>
    <w:rsid w:val="00C535D8"/>
    <w:rsid w:val="00C5493E"/>
    <w:rsid w:val="00C54E7D"/>
    <w:rsid w:val="00C558C5"/>
    <w:rsid w:val="00C55A6D"/>
    <w:rsid w:val="00C55D69"/>
    <w:rsid w:val="00C55E6A"/>
    <w:rsid w:val="00C55F27"/>
    <w:rsid w:val="00C56145"/>
    <w:rsid w:val="00C562FD"/>
    <w:rsid w:val="00C57093"/>
    <w:rsid w:val="00C57674"/>
    <w:rsid w:val="00C57CF1"/>
    <w:rsid w:val="00C603FA"/>
    <w:rsid w:val="00C60628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191"/>
    <w:rsid w:val="00C67240"/>
    <w:rsid w:val="00C67A6F"/>
    <w:rsid w:val="00C67F1F"/>
    <w:rsid w:val="00C67F66"/>
    <w:rsid w:val="00C701A0"/>
    <w:rsid w:val="00C70268"/>
    <w:rsid w:val="00C70419"/>
    <w:rsid w:val="00C705E7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3CD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4D3"/>
    <w:rsid w:val="00C907F8"/>
    <w:rsid w:val="00C90C8B"/>
    <w:rsid w:val="00C91255"/>
    <w:rsid w:val="00C91855"/>
    <w:rsid w:val="00C92078"/>
    <w:rsid w:val="00C92E65"/>
    <w:rsid w:val="00C93107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7DB"/>
    <w:rsid w:val="00C97877"/>
    <w:rsid w:val="00C97E74"/>
    <w:rsid w:val="00CA02A8"/>
    <w:rsid w:val="00CA0417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5D2"/>
    <w:rsid w:val="00CA398E"/>
    <w:rsid w:val="00CA3A4E"/>
    <w:rsid w:val="00CA3AC0"/>
    <w:rsid w:val="00CA3C4E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5550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AF5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363"/>
    <w:rsid w:val="00CC650B"/>
    <w:rsid w:val="00CC67B7"/>
    <w:rsid w:val="00CC6992"/>
    <w:rsid w:val="00CC6CCA"/>
    <w:rsid w:val="00CC74C3"/>
    <w:rsid w:val="00CC75B8"/>
    <w:rsid w:val="00CC7CB5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710"/>
    <w:rsid w:val="00CD7AAD"/>
    <w:rsid w:val="00CE03B1"/>
    <w:rsid w:val="00CE0611"/>
    <w:rsid w:val="00CE13C8"/>
    <w:rsid w:val="00CE1BC0"/>
    <w:rsid w:val="00CE1CA9"/>
    <w:rsid w:val="00CE2111"/>
    <w:rsid w:val="00CE2C71"/>
    <w:rsid w:val="00CE2E10"/>
    <w:rsid w:val="00CE2F1E"/>
    <w:rsid w:val="00CE3001"/>
    <w:rsid w:val="00CE36F4"/>
    <w:rsid w:val="00CE4022"/>
    <w:rsid w:val="00CE4451"/>
    <w:rsid w:val="00CE45CF"/>
    <w:rsid w:val="00CE4932"/>
    <w:rsid w:val="00CE4A1C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1FDA"/>
    <w:rsid w:val="00CF20CF"/>
    <w:rsid w:val="00CF2624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495E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81C"/>
    <w:rsid w:val="00CF7E0D"/>
    <w:rsid w:val="00CF7E23"/>
    <w:rsid w:val="00CF7E4F"/>
    <w:rsid w:val="00D006F6"/>
    <w:rsid w:val="00D00A06"/>
    <w:rsid w:val="00D00D36"/>
    <w:rsid w:val="00D0128F"/>
    <w:rsid w:val="00D012B3"/>
    <w:rsid w:val="00D01308"/>
    <w:rsid w:val="00D01BA8"/>
    <w:rsid w:val="00D01D94"/>
    <w:rsid w:val="00D0231A"/>
    <w:rsid w:val="00D02AB9"/>
    <w:rsid w:val="00D0340B"/>
    <w:rsid w:val="00D04580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9E2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AA6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0E0"/>
    <w:rsid w:val="00D53798"/>
    <w:rsid w:val="00D54526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334"/>
    <w:rsid w:val="00D6161F"/>
    <w:rsid w:val="00D61C10"/>
    <w:rsid w:val="00D61FC6"/>
    <w:rsid w:val="00D62309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4EC5"/>
    <w:rsid w:val="00D652ED"/>
    <w:rsid w:val="00D65668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3B1C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4E8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457"/>
    <w:rsid w:val="00DB17CD"/>
    <w:rsid w:val="00DB1BB7"/>
    <w:rsid w:val="00DB217F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4770"/>
    <w:rsid w:val="00DB5997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90D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317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C39"/>
    <w:rsid w:val="00DE2F1A"/>
    <w:rsid w:val="00DE40D5"/>
    <w:rsid w:val="00DE40E6"/>
    <w:rsid w:val="00DE4E4C"/>
    <w:rsid w:val="00DE4ED5"/>
    <w:rsid w:val="00DE5530"/>
    <w:rsid w:val="00DE5613"/>
    <w:rsid w:val="00DE625A"/>
    <w:rsid w:val="00DE6307"/>
    <w:rsid w:val="00DE6488"/>
    <w:rsid w:val="00DE6726"/>
    <w:rsid w:val="00DE6992"/>
    <w:rsid w:val="00DE712D"/>
    <w:rsid w:val="00DE73E9"/>
    <w:rsid w:val="00DE7432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599E"/>
    <w:rsid w:val="00DF6343"/>
    <w:rsid w:val="00DF6437"/>
    <w:rsid w:val="00DF6838"/>
    <w:rsid w:val="00DF79BC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9F7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704"/>
    <w:rsid w:val="00E21A02"/>
    <w:rsid w:val="00E22F30"/>
    <w:rsid w:val="00E23631"/>
    <w:rsid w:val="00E23707"/>
    <w:rsid w:val="00E24461"/>
    <w:rsid w:val="00E24968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6F18"/>
    <w:rsid w:val="00E2763E"/>
    <w:rsid w:val="00E27789"/>
    <w:rsid w:val="00E279A9"/>
    <w:rsid w:val="00E27B95"/>
    <w:rsid w:val="00E3015C"/>
    <w:rsid w:val="00E302A0"/>
    <w:rsid w:val="00E30586"/>
    <w:rsid w:val="00E307F3"/>
    <w:rsid w:val="00E30C30"/>
    <w:rsid w:val="00E30D4B"/>
    <w:rsid w:val="00E30D84"/>
    <w:rsid w:val="00E30F98"/>
    <w:rsid w:val="00E30FC0"/>
    <w:rsid w:val="00E31469"/>
    <w:rsid w:val="00E314B7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ECA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177"/>
    <w:rsid w:val="00E423D4"/>
    <w:rsid w:val="00E425F7"/>
    <w:rsid w:val="00E42902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6EB3"/>
    <w:rsid w:val="00E67320"/>
    <w:rsid w:val="00E67D6B"/>
    <w:rsid w:val="00E704ED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DD1"/>
    <w:rsid w:val="00E77016"/>
    <w:rsid w:val="00E77094"/>
    <w:rsid w:val="00E77831"/>
    <w:rsid w:val="00E779A9"/>
    <w:rsid w:val="00E77DE7"/>
    <w:rsid w:val="00E77E72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4E3A"/>
    <w:rsid w:val="00E952F2"/>
    <w:rsid w:val="00E95B1E"/>
    <w:rsid w:val="00E95B6C"/>
    <w:rsid w:val="00E95E0E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D05"/>
    <w:rsid w:val="00EA2FFB"/>
    <w:rsid w:val="00EA3369"/>
    <w:rsid w:val="00EA36E6"/>
    <w:rsid w:val="00EA3A3A"/>
    <w:rsid w:val="00EA3FA2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773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6F6D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506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CF8"/>
    <w:rsid w:val="00EE313C"/>
    <w:rsid w:val="00EE33AF"/>
    <w:rsid w:val="00EE3AF2"/>
    <w:rsid w:val="00EE4169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A19"/>
    <w:rsid w:val="00EF1B14"/>
    <w:rsid w:val="00EF1CCE"/>
    <w:rsid w:val="00EF1EF1"/>
    <w:rsid w:val="00EF2DB3"/>
    <w:rsid w:val="00EF2DCD"/>
    <w:rsid w:val="00EF2DEE"/>
    <w:rsid w:val="00EF2FE0"/>
    <w:rsid w:val="00EF3CA6"/>
    <w:rsid w:val="00EF3E3D"/>
    <w:rsid w:val="00EF4580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8BC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4547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17E26"/>
    <w:rsid w:val="00F20179"/>
    <w:rsid w:val="00F20719"/>
    <w:rsid w:val="00F207DF"/>
    <w:rsid w:val="00F20853"/>
    <w:rsid w:val="00F20CC4"/>
    <w:rsid w:val="00F20FAA"/>
    <w:rsid w:val="00F217C0"/>
    <w:rsid w:val="00F21A80"/>
    <w:rsid w:val="00F21BC8"/>
    <w:rsid w:val="00F21DFA"/>
    <w:rsid w:val="00F21EB6"/>
    <w:rsid w:val="00F21EE9"/>
    <w:rsid w:val="00F224BE"/>
    <w:rsid w:val="00F2266F"/>
    <w:rsid w:val="00F226BB"/>
    <w:rsid w:val="00F229D5"/>
    <w:rsid w:val="00F22AF6"/>
    <w:rsid w:val="00F22D30"/>
    <w:rsid w:val="00F22F48"/>
    <w:rsid w:val="00F2326F"/>
    <w:rsid w:val="00F23C09"/>
    <w:rsid w:val="00F23DFC"/>
    <w:rsid w:val="00F2400A"/>
    <w:rsid w:val="00F2483A"/>
    <w:rsid w:val="00F2496D"/>
    <w:rsid w:val="00F24BE2"/>
    <w:rsid w:val="00F24EA1"/>
    <w:rsid w:val="00F24EAE"/>
    <w:rsid w:val="00F2503F"/>
    <w:rsid w:val="00F252CD"/>
    <w:rsid w:val="00F25863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926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37D"/>
    <w:rsid w:val="00F37A5A"/>
    <w:rsid w:val="00F37E50"/>
    <w:rsid w:val="00F37FD2"/>
    <w:rsid w:val="00F40196"/>
    <w:rsid w:val="00F41B15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70C5"/>
    <w:rsid w:val="00F475C3"/>
    <w:rsid w:val="00F47CCD"/>
    <w:rsid w:val="00F47E48"/>
    <w:rsid w:val="00F5012F"/>
    <w:rsid w:val="00F50469"/>
    <w:rsid w:val="00F504D0"/>
    <w:rsid w:val="00F505AE"/>
    <w:rsid w:val="00F50638"/>
    <w:rsid w:val="00F50CE4"/>
    <w:rsid w:val="00F50F02"/>
    <w:rsid w:val="00F515FC"/>
    <w:rsid w:val="00F51FE8"/>
    <w:rsid w:val="00F52144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600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163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3EF2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A64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5C2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49C"/>
    <w:rsid w:val="00FB2932"/>
    <w:rsid w:val="00FB2979"/>
    <w:rsid w:val="00FB38A9"/>
    <w:rsid w:val="00FB405F"/>
    <w:rsid w:val="00FB4896"/>
    <w:rsid w:val="00FB490A"/>
    <w:rsid w:val="00FB49AC"/>
    <w:rsid w:val="00FB4DAF"/>
    <w:rsid w:val="00FB4F04"/>
    <w:rsid w:val="00FB54F6"/>
    <w:rsid w:val="00FB59B3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131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77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97B"/>
    <w:rsid w:val="00FF2C8F"/>
    <w:rsid w:val="00FF32D8"/>
    <w:rsid w:val="00FF35EF"/>
    <w:rsid w:val="00FF396F"/>
    <w:rsid w:val="00FF3FF0"/>
    <w:rsid w:val="00FF406C"/>
    <w:rsid w:val="00FF429A"/>
    <w:rsid w:val="00FF4582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h1,NMP Heading 1,app heading 1,l1,h11,h12,h13,h14,h15,h16,h17,h111,h121,h131,h141,h151,h161,h18,h112,h122,h132,h142,h152,h162,h19,h113,h123,h133,h143,h153,h163,1,Section of paper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er 2,Header2,22,heading2,2nd level,H21,H22,H23,H24,H25,R2,E2,†berschrift 2,õberschrift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H3 Ca"/>
    <w:basedOn w:val="2"/>
    <w:next w:val="a"/>
    <w:uiPriority w:val="9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iPriority w:val="99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4.wmf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oleObject" Target="embeddings/oleObject1.bin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0B700-CF6C-4B2F-B929-5FC0B8B5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3801</TotalTime>
  <Pages>7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640</cp:revision>
  <cp:lastPrinted>2007-06-18T01:31:00Z</cp:lastPrinted>
  <dcterms:created xsi:type="dcterms:W3CDTF">2015-08-17T10:59:00Z</dcterms:created>
  <dcterms:modified xsi:type="dcterms:W3CDTF">2017-10-02T11:58:00Z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A27793D690CCD30776C89F226D19CB020D99E3920121D89B8C245CCD9F5C6BF0</vt:lpwstr>
  </property>
  <property fmtid="{D5CDD505-2E9C-101B-9397-08002B2CF9AE}" pid="2" name="Base Target">
    <vt:lpwstr>_blank</vt:lpwstr>
  </property>
</Properties>
</file>